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2AFD" w14:textId="77777777" w:rsidR="007E4928" w:rsidRDefault="006A2638" w:rsidP="00605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EE47D1">
        <w:rPr>
          <w:rFonts w:ascii="Times New Roman" w:hAnsi="Times New Roman" w:cs="Times New Roman"/>
          <w:b/>
          <w:sz w:val="28"/>
          <w:szCs w:val="28"/>
        </w:rPr>
        <w:t>Силабус</w:t>
      </w:r>
      <w:proofErr w:type="spellEnd"/>
      <w:r w:rsidRPr="00EE47D1">
        <w:rPr>
          <w:rFonts w:ascii="Times New Roman" w:hAnsi="Times New Roman" w:cs="Times New Roman"/>
          <w:b/>
          <w:sz w:val="28"/>
          <w:szCs w:val="28"/>
        </w:rPr>
        <w:t xml:space="preserve"> навчальної дисципліни </w:t>
      </w:r>
    </w:p>
    <w:p w14:paraId="757AFD48" w14:textId="717C66B8" w:rsidR="007E4928" w:rsidRDefault="007E4928" w:rsidP="00605B3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5B34">
        <w:rPr>
          <w:rFonts w:ascii="Times New Roman" w:hAnsi="Times New Roman" w:cs="Times New Roman"/>
          <w:i/>
          <w:sz w:val="28"/>
          <w:szCs w:val="28"/>
        </w:rPr>
        <w:t>«</w:t>
      </w:r>
      <w:r w:rsidR="004872B3">
        <w:rPr>
          <w:rFonts w:ascii="Times New Roman" w:hAnsi="Times New Roman" w:cs="Times New Roman"/>
          <w:i/>
          <w:sz w:val="28"/>
          <w:szCs w:val="28"/>
        </w:rPr>
        <w:t xml:space="preserve">Сучасні </w:t>
      </w:r>
      <w:r w:rsidRPr="00605B34">
        <w:rPr>
          <w:rFonts w:ascii="Times New Roman" w:hAnsi="Times New Roman" w:cs="Times New Roman"/>
          <w:i/>
          <w:sz w:val="28"/>
          <w:szCs w:val="28"/>
        </w:rPr>
        <w:t>ІТ-</w:t>
      </w:r>
      <w:r w:rsidR="004872B3">
        <w:rPr>
          <w:rFonts w:ascii="Times New Roman" w:hAnsi="Times New Roman" w:cs="Times New Roman"/>
          <w:i/>
          <w:sz w:val="28"/>
          <w:szCs w:val="28"/>
        </w:rPr>
        <w:t>технології у сфері послуг</w:t>
      </w:r>
      <w:r w:rsidRPr="00605B34">
        <w:rPr>
          <w:rFonts w:ascii="Times New Roman" w:hAnsi="Times New Roman" w:cs="Times New Roman"/>
          <w:i/>
          <w:sz w:val="28"/>
          <w:szCs w:val="28"/>
        </w:rPr>
        <w:t>»</w:t>
      </w:r>
    </w:p>
    <w:p w14:paraId="14360811" w14:textId="77777777" w:rsidR="00605B34" w:rsidRPr="00605B34" w:rsidRDefault="00605B34" w:rsidP="00605B3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0483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1470"/>
        <w:gridCol w:w="5479"/>
      </w:tblGrid>
      <w:tr w:rsidR="00605B34" w:rsidRPr="00552BEB" w14:paraId="3C668208" w14:textId="77777777" w:rsidTr="00605B34">
        <w:tc>
          <w:tcPr>
            <w:tcW w:w="3534" w:type="dxa"/>
          </w:tcPr>
          <w:p w14:paraId="13FF3EC9" w14:textId="4B7217A1" w:rsidR="00605B34" w:rsidRPr="00552BEB" w:rsidRDefault="00605B34" w:rsidP="00605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949" w:type="dxa"/>
            <w:gridSpan w:val="2"/>
          </w:tcPr>
          <w:p w14:paraId="421861A3" w14:textId="5932FF6D" w:rsidR="00605B34" w:rsidRDefault="004872B3" w:rsidP="004872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241 Готельно-ресторанна справа</w:t>
            </w:r>
          </w:p>
        </w:tc>
      </w:tr>
      <w:tr w:rsidR="00605B34" w:rsidRPr="00552BEB" w14:paraId="770B7B9E" w14:textId="77777777" w:rsidTr="00605B34">
        <w:tc>
          <w:tcPr>
            <w:tcW w:w="3534" w:type="dxa"/>
          </w:tcPr>
          <w:p w14:paraId="2C91E0D7" w14:textId="77777777" w:rsidR="00605B34" w:rsidRPr="00552BEB" w:rsidRDefault="00605B34" w:rsidP="00605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949" w:type="dxa"/>
            <w:gridSpan w:val="2"/>
          </w:tcPr>
          <w:p w14:paraId="736B50E6" w14:textId="117AA113" w:rsidR="00605B34" w:rsidRPr="004872B3" w:rsidRDefault="004872B3" w:rsidP="00605B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Готельно-ресторанна справа</w:t>
            </w:r>
          </w:p>
        </w:tc>
      </w:tr>
      <w:tr w:rsidR="00605B34" w:rsidRPr="00552BEB" w14:paraId="005AFB4E" w14:textId="77777777" w:rsidTr="00605B34">
        <w:tc>
          <w:tcPr>
            <w:tcW w:w="3534" w:type="dxa"/>
          </w:tcPr>
          <w:p w14:paraId="0E92442D" w14:textId="77777777" w:rsidR="00605B34" w:rsidRPr="00552BEB" w:rsidRDefault="00605B34" w:rsidP="00605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949" w:type="dxa"/>
            <w:gridSpan w:val="2"/>
          </w:tcPr>
          <w:p w14:paraId="1C4E3BDB" w14:textId="30CE75DC" w:rsidR="00605B34" w:rsidRPr="00543971" w:rsidRDefault="004872B3" w:rsidP="004872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Другий</w:t>
            </w:r>
            <w:r w:rsidR="00605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магістер</w:t>
            </w:r>
            <w:r w:rsidR="00605B34">
              <w:rPr>
                <w:rFonts w:ascii="Times New Roman" w:hAnsi="Times New Roman" w:cs="Times New Roman"/>
                <w:i/>
                <w:sz w:val="24"/>
                <w:szCs w:val="24"/>
              </w:rPr>
              <w:t>ський)</w:t>
            </w:r>
            <w:r w:rsidR="00CC2D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5B34">
              <w:rPr>
                <w:rFonts w:ascii="Times New Roman" w:hAnsi="Times New Roman" w:cs="Times New Roman"/>
                <w:i/>
                <w:sz w:val="24"/>
                <w:szCs w:val="24"/>
              </w:rPr>
              <w:t>рівень вищої освіти</w:t>
            </w:r>
          </w:p>
        </w:tc>
      </w:tr>
      <w:tr w:rsidR="00605B34" w:rsidRPr="00552BEB" w14:paraId="35F079D5" w14:textId="77777777" w:rsidTr="00605B34">
        <w:tc>
          <w:tcPr>
            <w:tcW w:w="3534" w:type="dxa"/>
          </w:tcPr>
          <w:p w14:paraId="3D67A266" w14:textId="77777777" w:rsidR="00605B34" w:rsidRPr="00552BEB" w:rsidRDefault="00605B34" w:rsidP="0060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949" w:type="dxa"/>
            <w:gridSpan w:val="2"/>
          </w:tcPr>
          <w:p w14:paraId="4BCDEC56" w14:textId="16BBAD08" w:rsidR="00605B34" w:rsidRPr="00552BEB" w:rsidRDefault="00605B34" w:rsidP="00605B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Обов’язкова</w:t>
            </w:r>
          </w:p>
        </w:tc>
      </w:tr>
      <w:tr w:rsidR="00864245" w:rsidRPr="00552BEB" w14:paraId="2BC2230A" w14:textId="77777777" w:rsidTr="00605B34">
        <w:tc>
          <w:tcPr>
            <w:tcW w:w="3534" w:type="dxa"/>
          </w:tcPr>
          <w:p w14:paraId="657EAB01" w14:textId="77777777" w:rsidR="00864245" w:rsidRPr="00552BEB" w:rsidRDefault="004B3D7E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949" w:type="dxa"/>
            <w:gridSpan w:val="2"/>
          </w:tcPr>
          <w:p w14:paraId="47734245" w14:textId="72BB6226" w:rsidR="00864245" w:rsidRPr="00552BEB" w:rsidRDefault="00B87410" w:rsidP="00832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Українська</w:t>
            </w:r>
          </w:p>
        </w:tc>
      </w:tr>
      <w:tr w:rsidR="003746D6" w:rsidRPr="00552BEB" w14:paraId="45686CD7" w14:textId="77777777" w:rsidTr="00605B34">
        <w:tc>
          <w:tcPr>
            <w:tcW w:w="3534" w:type="dxa"/>
          </w:tcPr>
          <w:p w14:paraId="51C70588" w14:textId="77777777" w:rsidR="003746D6" w:rsidRPr="00552BEB" w:rsidRDefault="003746D6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949" w:type="dxa"/>
            <w:gridSpan w:val="2"/>
          </w:tcPr>
          <w:p w14:paraId="5B2C1682" w14:textId="359590FB" w:rsidR="003746D6" w:rsidRPr="00552BEB" w:rsidRDefault="004872B3" w:rsidP="004872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C08A3" w:rsidRPr="00552B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5F12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605B3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F25F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439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746D6" w:rsidRPr="00552BEB"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</w:tc>
      </w:tr>
      <w:tr w:rsidR="003746D6" w:rsidRPr="00552BEB" w14:paraId="63AAE8AF" w14:textId="77777777" w:rsidTr="00605B34">
        <w:tc>
          <w:tcPr>
            <w:tcW w:w="3534" w:type="dxa"/>
          </w:tcPr>
          <w:p w14:paraId="5224585C" w14:textId="77777777" w:rsidR="003746D6" w:rsidRPr="00552BEB" w:rsidRDefault="003746D6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949" w:type="dxa"/>
            <w:gridSpan w:val="2"/>
          </w:tcPr>
          <w:p w14:paraId="575E9C9C" w14:textId="4EE52F79" w:rsidR="003746D6" w:rsidRPr="00552BEB" w:rsidRDefault="004872B3" w:rsidP="00832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605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кредити</w:t>
            </w:r>
          </w:p>
        </w:tc>
      </w:tr>
      <w:tr w:rsidR="003746D6" w:rsidRPr="00552BEB" w14:paraId="4E382A0A" w14:textId="77777777" w:rsidTr="00605B34">
        <w:tc>
          <w:tcPr>
            <w:tcW w:w="3534" w:type="dxa"/>
            <w:vMerge w:val="restart"/>
          </w:tcPr>
          <w:p w14:paraId="2EAD5D83" w14:textId="77777777" w:rsidR="003746D6" w:rsidRPr="00EE47D1" w:rsidRDefault="003746D6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D1">
              <w:rPr>
                <w:rFonts w:ascii="Times New Roman" w:hAnsi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949" w:type="dxa"/>
            <w:gridSpan w:val="2"/>
          </w:tcPr>
          <w:p w14:paraId="4BE93F8F" w14:textId="45CC3459" w:rsidR="003746D6" w:rsidRPr="0057269D" w:rsidRDefault="000C08A3" w:rsidP="004872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Лекції – </w:t>
            </w:r>
            <w:r w:rsidR="004872B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3746D6" w:rsidRPr="00572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  <w:r w:rsidR="0069753C" w:rsidRPr="00572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3746D6" w:rsidRPr="00552BEB" w14:paraId="5635D46D" w14:textId="77777777" w:rsidTr="00605B34">
        <w:tc>
          <w:tcPr>
            <w:tcW w:w="3534" w:type="dxa"/>
            <w:vMerge/>
          </w:tcPr>
          <w:p w14:paraId="015E19ED" w14:textId="77777777" w:rsidR="003746D6" w:rsidRPr="00EE47D1" w:rsidRDefault="003746D6" w:rsidP="0083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12154CF3" w14:textId="1C82CCBF" w:rsidR="003746D6" w:rsidRPr="0057269D" w:rsidRDefault="003746D6" w:rsidP="004872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Лабораторні – </w:t>
            </w:r>
            <w:r w:rsidR="004872B3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="000C08A3" w:rsidRPr="00572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7269D">
              <w:rPr>
                <w:rFonts w:ascii="Times New Roman" w:hAnsi="Times New Roman" w:cs="Times New Roman"/>
                <w:i/>
                <w:sz w:val="24"/>
                <w:szCs w:val="24"/>
              </w:rPr>
              <w:t>год.</w:t>
            </w:r>
          </w:p>
        </w:tc>
      </w:tr>
      <w:tr w:rsidR="003746D6" w:rsidRPr="00552BEB" w14:paraId="59C23AD6" w14:textId="77777777" w:rsidTr="00605B34">
        <w:tc>
          <w:tcPr>
            <w:tcW w:w="3534" w:type="dxa"/>
            <w:vMerge/>
          </w:tcPr>
          <w:p w14:paraId="6A23503F" w14:textId="77777777" w:rsidR="003746D6" w:rsidRPr="00EE47D1" w:rsidRDefault="003746D6" w:rsidP="0083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67CA5F98" w14:textId="3CF4E63B" w:rsidR="003746D6" w:rsidRPr="0057269D" w:rsidRDefault="003746D6" w:rsidP="004872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Самостійна робота – </w:t>
            </w:r>
            <w:r w:rsidR="004872B3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  <w:r w:rsidR="000C08A3" w:rsidRPr="00572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7269D">
              <w:rPr>
                <w:rFonts w:ascii="Times New Roman" w:hAnsi="Times New Roman" w:cs="Times New Roman"/>
                <w:i/>
                <w:sz w:val="24"/>
                <w:szCs w:val="24"/>
              </w:rPr>
              <w:t>год.</w:t>
            </w:r>
          </w:p>
        </w:tc>
      </w:tr>
      <w:tr w:rsidR="003746D6" w:rsidRPr="00552BEB" w14:paraId="1A1FE589" w14:textId="77777777" w:rsidTr="00605B34">
        <w:tc>
          <w:tcPr>
            <w:tcW w:w="3534" w:type="dxa"/>
          </w:tcPr>
          <w:p w14:paraId="0B57FDCF" w14:textId="77777777" w:rsidR="003746D6" w:rsidRPr="00552BEB" w:rsidRDefault="003746D6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949" w:type="dxa"/>
            <w:gridSpan w:val="2"/>
          </w:tcPr>
          <w:p w14:paraId="49B0AE6A" w14:textId="773A5E3D" w:rsidR="003746D6" w:rsidRPr="00552BEB" w:rsidRDefault="00F25F12" w:rsidP="00832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Залік</w:t>
            </w:r>
          </w:p>
        </w:tc>
      </w:tr>
      <w:tr w:rsidR="003746D6" w:rsidRPr="00552BEB" w14:paraId="0583ECAB" w14:textId="77777777" w:rsidTr="00605B34">
        <w:tc>
          <w:tcPr>
            <w:tcW w:w="3534" w:type="dxa"/>
          </w:tcPr>
          <w:p w14:paraId="54B5881E" w14:textId="77777777" w:rsidR="003746D6" w:rsidRPr="00552BEB" w:rsidRDefault="003746D6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949" w:type="dxa"/>
            <w:gridSpan w:val="2"/>
          </w:tcPr>
          <w:p w14:paraId="5333CE73" w14:textId="0266C579" w:rsidR="003746D6" w:rsidRPr="00552BEB" w:rsidRDefault="00605B34" w:rsidP="00213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6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  <w:r w:rsidRPr="00F25F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нформатики та комп’ютерної техніки,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405 головного корпусу, телефон (057) </w:t>
            </w:r>
            <w:r w:rsidRPr="00F25F12">
              <w:rPr>
                <w:rFonts w:ascii="Times New Roman" w:hAnsi="Times New Roman" w:cs="Times New Roman"/>
                <w:i/>
                <w:sz w:val="24"/>
                <w:szCs w:val="24"/>
              </w:rPr>
              <w:t>702-06-74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дод. </w:t>
            </w:r>
            <w:r w:rsidRPr="00F25F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4-38),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сайт кафедри:</w:t>
            </w:r>
            <w:r w:rsidRPr="00F25F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http://www.kafikt.hneu.edu.ua/</w:t>
            </w:r>
          </w:p>
        </w:tc>
      </w:tr>
      <w:tr w:rsidR="00605B34" w:rsidRPr="00552BEB" w14:paraId="4B3AA886" w14:textId="77777777" w:rsidTr="00605B34">
        <w:tc>
          <w:tcPr>
            <w:tcW w:w="3534" w:type="dxa"/>
          </w:tcPr>
          <w:p w14:paraId="311B1C43" w14:textId="77777777" w:rsidR="00605B34" w:rsidRPr="00552BEB" w:rsidRDefault="00605B34" w:rsidP="00605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949" w:type="dxa"/>
            <w:gridSpan w:val="2"/>
          </w:tcPr>
          <w:p w14:paraId="7817FC65" w14:textId="55691627" w:rsidR="00605B34" w:rsidRPr="00552BEB" w:rsidRDefault="00605B34" w:rsidP="00605B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Вільхівська Ольга Володимирівна</w:t>
            </w:r>
            <w:r w:rsidRPr="00C13636">
              <w:rPr>
                <w:rFonts w:ascii="Times New Roman" w:hAnsi="Times New Roman" w:cs="Times New Roman"/>
                <w:i/>
                <w:sz w:val="24"/>
                <w:szCs w:val="24"/>
              </w:rPr>
              <w:t>, к.е.н., доцент;</w:t>
            </w:r>
          </w:p>
        </w:tc>
      </w:tr>
      <w:tr w:rsidR="00605B34" w:rsidRPr="00552BEB" w14:paraId="41EC58B2" w14:textId="77777777" w:rsidTr="00605B34">
        <w:tc>
          <w:tcPr>
            <w:tcW w:w="3534" w:type="dxa"/>
          </w:tcPr>
          <w:p w14:paraId="24600402" w14:textId="77777777" w:rsidR="00605B34" w:rsidRDefault="00605B34" w:rsidP="00605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14:paraId="128686B6" w14:textId="77777777" w:rsidR="00605B34" w:rsidRPr="00552BEB" w:rsidRDefault="00605B34" w:rsidP="00605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икладач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</w:t>
            </w:r>
            <w:proofErr w:type="spellStart"/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49" w:type="dxa"/>
            <w:gridSpan w:val="2"/>
          </w:tcPr>
          <w:p w14:paraId="3B83AB49" w14:textId="77777777" w:rsidR="00605B34" w:rsidRPr="00EF2303" w:rsidRDefault="00605B34" w:rsidP="00605B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olga.vilkhivska@hneu.net</w:t>
            </w:r>
          </w:p>
          <w:p w14:paraId="4DEAC09E" w14:textId="5FF79542" w:rsidR="00605B34" w:rsidRPr="00A140FF" w:rsidRDefault="00605B34" w:rsidP="00605B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5B34" w:rsidRPr="00552BEB" w14:paraId="4B2E4709" w14:textId="77777777" w:rsidTr="00605B34">
        <w:tc>
          <w:tcPr>
            <w:tcW w:w="3534" w:type="dxa"/>
          </w:tcPr>
          <w:p w14:paraId="231382B3" w14:textId="77777777" w:rsidR="00605B34" w:rsidRPr="00552BEB" w:rsidRDefault="00605B34" w:rsidP="00605B34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6949" w:type="dxa"/>
            <w:gridSpan w:val="2"/>
          </w:tcPr>
          <w:p w14:paraId="01552956" w14:textId="77777777" w:rsidR="00605B34" w:rsidRPr="00EF2303" w:rsidRDefault="00605B34" w:rsidP="00605B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23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hyperlink r:id="rId8" w:history="1">
              <w:r w:rsidRPr="00C13636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  <w:r w:rsidRPr="00EF23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E89E54B" w14:textId="3B1F7EDE" w:rsidR="00605B34" w:rsidRPr="00A140FF" w:rsidRDefault="00605B34" w:rsidP="00605B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23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hyperlink r:id="rId9" w:history="1">
              <w:r w:rsidRPr="00C13636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</w:p>
        </w:tc>
      </w:tr>
      <w:tr w:rsidR="00605B34" w:rsidRPr="00552BEB" w14:paraId="3A5B7131" w14:textId="77777777" w:rsidTr="00605B34">
        <w:tc>
          <w:tcPr>
            <w:tcW w:w="3534" w:type="dxa"/>
          </w:tcPr>
          <w:p w14:paraId="49680779" w14:textId="77777777" w:rsidR="00605B34" w:rsidRPr="00552BEB" w:rsidRDefault="00605B34" w:rsidP="00605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949" w:type="dxa"/>
            <w:gridSpan w:val="2"/>
          </w:tcPr>
          <w:p w14:paraId="36F399AE" w14:textId="7DB8F336" w:rsidR="00605B34" w:rsidRPr="00552BEB" w:rsidRDefault="00605B34" w:rsidP="00605B34">
            <w:pPr>
              <w:pStyle w:val="a6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EF2303">
              <w:rPr>
                <w:i/>
                <w:sz w:val="24"/>
                <w:szCs w:val="24"/>
              </w:rPr>
              <w:t xml:space="preserve">На кафедрі </w:t>
            </w:r>
            <w:r>
              <w:rPr>
                <w:i/>
                <w:sz w:val="24"/>
                <w:szCs w:val="24"/>
              </w:rPr>
              <w:t>інформатики</w:t>
            </w:r>
            <w:r w:rsidRPr="00EF2303">
              <w:rPr>
                <w:i/>
                <w:sz w:val="24"/>
                <w:szCs w:val="24"/>
              </w:rPr>
              <w:t xml:space="preserve"> та </w:t>
            </w:r>
            <w:r>
              <w:rPr>
                <w:i/>
                <w:sz w:val="24"/>
                <w:szCs w:val="24"/>
              </w:rPr>
              <w:t>комп’ютерної техніки</w:t>
            </w:r>
            <w:r w:rsidRPr="00EF2303">
              <w:rPr>
                <w:i/>
                <w:sz w:val="24"/>
                <w:szCs w:val="24"/>
              </w:rPr>
              <w:t>, очні, відповідно до графіку консультацій, індивідуальні, чат в ПНС</w:t>
            </w:r>
          </w:p>
        </w:tc>
      </w:tr>
      <w:tr w:rsidR="003746D6" w:rsidRPr="00552BEB" w14:paraId="431F6C4A" w14:textId="77777777" w:rsidTr="00605B34">
        <w:tc>
          <w:tcPr>
            <w:tcW w:w="10483" w:type="dxa"/>
            <w:gridSpan w:val="3"/>
          </w:tcPr>
          <w:p w14:paraId="5E35703B" w14:textId="7FAFA481" w:rsidR="00090A6F" w:rsidRPr="00552BEB" w:rsidRDefault="00A84B50" w:rsidP="00065F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94E"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="003746D6" w:rsidRPr="00F9094E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навчальної дисципліни</w:t>
            </w:r>
            <w:r w:rsidR="00605B34" w:rsidRPr="00F909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46D6" w:rsidRPr="00F909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B6472" w:rsidRPr="00F909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формування компетентностей щодо основних підходів та засад </w:t>
            </w:r>
            <w:r w:rsidR="00F9094E" w:rsidRPr="00F909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функціонування</w:t>
            </w:r>
            <w:r w:rsidR="001B6472" w:rsidRPr="00F909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ІТ-</w:t>
            </w:r>
            <w:r w:rsidR="00F9094E" w:rsidRPr="00F909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 в готельно-ресторанному бізнесі</w:t>
            </w:r>
            <w:r w:rsidR="001B6472" w:rsidRPr="00F909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065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065F54" w:rsidRPr="00065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ивчення універсальних та спеціалізованих пакетів програм,</w:t>
            </w:r>
            <w:r w:rsidR="00065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65F54" w:rsidRPr="00065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використання локальних і глобальних мереж.</w:t>
            </w:r>
          </w:p>
        </w:tc>
      </w:tr>
      <w:tr w:rsidR="00A84B50" w:rsidRPr="00552BEB" w14:paraId="034CDFC7" w14:textId="77777777" w:rsidTr="00605B34">
        <w:tc>
          <w:tcPr>
            <w:tcW w:w="10483" w:type="dxa"/>
            <w:gridSpan w:val="3"/>
          </w:tcPr>
          <w:p w14:paraId="278A1918" w14:textId="77777777" w:rsidR="00A84B50" w:rsidRPr="0087492F" w:rsidRDefault="00A84B50" w:rsidP="00A84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2F">
              <w:rPr>
                <w:rFonts w:ascii="Times New Roman" w:hAnsi="Times New Roman" w:cs="Times New Roman"/>
                <w:b/>
                <w:sz w:val="24"/>
                <w:szCs w:val="24"/>
              </w:rPr>
              <w:t>Передумови для навчання</w:t>
            </w:r>
          </w:p>
          <w:p w14:paraId="77F168C2" w14:textId="37655614" w:rsidR="00A84B50" w:rsidRPr="0087492F" w:rsidRDefault="006D5635" w:rsidP="00FF7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2F">
              <w:rPr>
                <w:rFonts w:ascii="Times New Roman" w:hAnsi="Times New Roman" w:cs="Times New Roman"/>
                <w:sz w:val="24"/>
                <w:szCs w:val="24"/>
              </w:rPr>
              <w:t xml:space="preserve">Дисципліни, які забезпечують загальне уявлення щодо </w:t>
            </w:r>
            <w:r w:rsidR="00FF7197">
              <w:rPr>
                <w:rFonts w:ascii="Times New Roman" w:hAnsi="Times New Roman" w:cs="Times New Roman"/>
                <w:sz w:val="24"/>
                <w:szCs w:val="24"/>
              </w:rPr>
              <w:t>використання баз даних</w:t>
            </w:r>
          </w:p>
        </w:tc>
      </w:tr>
      <w:tr w:rsidR="003746D6" w:rsidRPr="00552BEB" w14:paraId="2647B732" w14:textId="77777777" w:rsidTr="00605B34">
        <w:tc>
          <w:tcPr>
            <w:tcW w:w="10483" w:type="dxa"/>
            <w:gridSpan w:val="3"/>
          </w:tcPr>
          <w:p w14:paraId="37318E2A" w14:textId="066E83AE" w:rsidR="003746D6" w:rsidRDefault="003746D6" w:rsidP="00552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 w14:paraId="5D17704B" w14:textId="1F088470" w:rsidR="00DD5FCB" w:rsidRPr="003B3195" w:rsidRDefault="003746D6" w:rsidP="00B3399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3195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Змістовий модуль 1</w:t>
            </w:r>
            <w:r w:rsidRPr="003B31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75F78" w:rsidRPr="00675F78">
              <w:rPr>
                <w:rFonts w:ascii="Times New Roman" w:hAnsi="Times New Roman" w:cs="Times New Roman"/>
                <w:i/>
                <w:sz w:val="24"/>
                <w:szCs w:val="24"/>
              </w:rPr>
              <w:t>Інформаційні технології в готельно-ресторанному бізнесі</w:t>
            </w:r>
          </w:p>
          <w:p w14:paraId="62BA9D9C" w14:textId="3F63D985" w:rsidR="00D516B3" w:rsidRDefault="00BE6E4E" w:rsidP="00D51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="00D516B3" w:rsidRPr="00D516B3">
              <w:rPr>
                <w:rFonts w:ascii="Times New Roman" w:hAnsi="Times New Roman" w:cs="Times New Roman"/>
                <w:b/>
                <w:sz w:val="24"/>
                <w:szCs w:val="24"/>
              </w:rPr>
              <w:t>Історія розвитку інформаційних</w:t>
            </w:r>
            <w:r w:rsidR="00D5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16B3" w:rsidRPr="00D516B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технологій у сфері готельно-ресторанно</w:t>
            </w:r>
            <w:r w:rsidR="00C527F1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D516B3" w:rsidRPr="00D5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бізнес</w:t>
            </w:r>
            <w:r w:rsidR="00C527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14:paraId="1C508215" w14:textId="73ABCAB1" w:rsidR="00BE6E4E" w:rsidRPr="00675F78" w:rsidRDefault="00D516B3" w:rsidP="004E7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675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Світові тренди розвитку ІТ-індустрії в </w:t>
            </w:r>
            <w:r w:rsidR="00675F78" w:rsidRPr="00675F78">
              <w:rPr>
                <w:rFonts w:ascii="Times New Roman" w:hAnsi="Times New Roman" w:cs="Times New Roman"/>
                <w:b/>
                <w:sz w:val="24"/>
                <w:szCs w:val="24"/>
              </w:rPr>
              <w:t>готельно-ресторанному бізнесі</w:t>
            </w:r>
          </w:p>
          <w:p w14:paraId="310262B3" w14:textId="0ED9F0E7" w:rsidR="00090A6F" w:rsidRDefault="00BE6E4E" w:rsidP="002A1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1A69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B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90A6F" w:rsidRPr="002A1459">
              <w:rPr>
                <w:rFonts w:ascii="Times New Roman" w:hAnsi="Times New Roman" w:cs="Times New Roman"/>
                <w:b/>
                <w:sz w:val="24"/>
                <w:szCs w:val="24"/>
              </w:rPr>
              <w:t>Поняття, види та основні принципи функціонування</w:t>
            </w:r>
            <w:r w:rsidR="00090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0A6F" w:rsidRPr="002A1459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корпоративних інформаційних систем</w:t>
            </w:r>
            <w:r w:rsidR="00090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готельно-ресторанному бізнесі</w:t>
            </w:r>
          </w:p>
          <w:p w14:paraId="604FB341" w14:textId="4FB48D53" w:rsidR="00C07398" w:rsidRDefault="00BE6E4E" w:rsidP="00090A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75F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3B31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7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7398" w:rsidRPr="002A1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Моделі електронного бізнесу та </w:t>
            </w:r>
            <w:r w:rsidR="00C527F1">
              <w:rPr>
                <w:rFonts w:ascii="Times New Roman" w:hAnsi="Times New Roman" w:cs="Times New Roman"/>
                <w:b/>
                <w:sz w:val="24"/>
                <w:szCs w:val="24"/>
              </w:rPr>
              <w:t>особливості</w:t>
            </w:r>
            <w:r w:rsidR="00C07398" w:rsidRPr="002A1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їх застосування у</w:t>
            </w:r>
            <w:r w:rsidR="00C07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7398" w:rsidRPr="002A1459">
              <w:rPr>
                <w:rFonts w:ascii="Times New Roman" w:hAnsi="Times New Roman" w:cs="Times New Roman"/>
                <w:b/>
                <w:sz w:val="24"/>
                <w:szCs w:val="24"/>
              </w:rPr>
              <w:t>готельно</w:t>
            </w:r>
            <w:r w:rsidR="00C527F1">
              <w:rPr>
                <w:rFonts w:ascii="Times New Roman" w:hAnsi="Times New Roman" w:cs="Times New Roman"/>
                <w:b/>
                <w:sz w:val="24"/>
                <w:szCs w:val="24"/>
              </w:rPr>
              <w:t>-ресторанному бізнесі</w:t>
            </w:r>
          </w:p>
          <w:p w14:paraId="2C99E089" w14:textId="48C653ED" w:rsidR="00675F78" w:rsidRPr="00675F78" w:rsidRDefault="00BE6E4E" w:rsidP="00C527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75F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3B3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07398" w:rsidRPr="00090A6F">
              <w:rPr>
                <w:rFonts w:ascii="Times New Roman" w:hAnsi="Times New Roman" w:cs="Times New Roman"/>
                <w:b/>
                <w:sz w:val="24"/>
                <w:szCs w:val="24"/>
              </w:rPr>
              <w:t>Принципи моделювання бізнес-процесів за допомогою</w:t>
            </w:r>
            <w:r w:rsidR="00C07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7398" w:rsidRPr="00090A6F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інформаційних технологій</w:t>
            </w:r>
          </w:p>
        </w:tc>
      </w:tr>
      <w:tr w:rsidR="003746D6" w:rsidRPr="00552BEB" w14:paraId="3DFA5777" w14:textId="77777777" w:rsidTr="00605B34">
        <w:tc>
          <w:tcPr>
            <w:tcW w:w="10483" w:type="dxa"/>
            <w:gridSpan w:val="3"/>
          </w:tcPr>
          <w:p w14:paraId="284BC152" w14:textId="77777777" w:rsidR="00A84B50" w:rsidRDefault="00957071" w:rsidP="0084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Матеріально-технічне </w:t>
            </w:r>
            <w:r w:rsidR="00411AD0" w:rsidRPr="00411AD0">
              <w:rPr>
                <w:rFonts w:ascii="Times New Roman" w:hAnsi="Times New Roman" w:cs="Times New Roman"/>
                <w:b/>
                <w:sz w:val="24"/>
                <w:szCs w:val="24"/>
              </w:rPr>
              <w:t>(програмне)</w:t>
            </w:r>
            <w:r w:rsidR="00411AD0" w:rsidRPr="000B72A6">
              <w:rPr>
                <w:b/>
                <w:sz w:val="28"/>
                <w:szCs w:val="28"/>
              </w:rPr>
              <w:t xml:space="preserve"> </w:t>
            </w: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забезпечення дисципліни </w:t>
            </w:r>
          </w:p>
          <w:p w14:paraId="7D443D8D" w14:textId="6F3FA2BA" w:rsidR="00194752" w:rsidRPr="005B38BF" w:rsidRDefault="00605B34" w:rsidP="00000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6575D3">
              <w:rPr>
                <w:rFonts w:ascii="Times New Roman" w:hAnsi="Times New Roman" w:cs="Times New Roman"/>
                <w:i/>
                <w:sz w:val="24"/>
                <w:szCs w:val="24"/>
              </w:rPr>
              <w:t>ультимедійн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  <w:r w:rsidRPr="006575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D0C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POSTER</w:t>
            </w:r>
            <w:r w:rsidR="004D0CF4" w:rsidRPr="004D0CF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4D0C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POS</w:t>
            </w:r>
            <w:r w:rsidR="005B38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5B38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IIKO</w:t>
            </w:r>
          </w:p>
        </w:tc>
      </w:tr>
      <w:tr w:rsidR="00DA5C04" w:rsidRPr="00552BEB" w14:paraId="0BF33902" w14:textId="77777777" w:rsidTr="00605B34">
        <w:tc>
          <w:tcPr>
            <w:tcW w:w="5004" w:type="dxa"/>
            <w:gridSpan w:val="2"/>
            <w:vAlign w:val="center"/>
          </w:tcPr>
          <w:p w14:paraId="647D4E4D" w14:textId="77777777" w:rsidR="00DA5C04" w:rsidRPr="00552BEB" w:rsidRDefault="0000491A" w:rsidP="004E7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на платформі </w:t>
            </w:r>
            <w:r w:rsidR="00DA5C04"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="00DA5C04" w:rsidRPr="00552B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oodle</w:t>
            </w:r>
            <w:proofErr w:type="spellEnd"/>
            <w:r w:rsidR="00DA5C04"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(персональна навчальна система)</w:t>
            </w:r>
          </w:p>
        </w:tc>
        <w:tc>
          <w:tcPr>
            <w:tcW w:w="5479" w:type="dxa"/>
          </w:tcPr>
          <w:p w14:paraId="2E5B9F18" w14:textId="386D8A72" w:rsidR="00A46428" w:rsidRPr="00E52957" w:rsidRDefault="00181DBF" w:rsidP="00552B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DBF">
              <w:rPr>
                <w:rFonts w:ascii="Times New Roman" w:hAnsi="Times New Roman" w:cs="Times New Roman"/>
                <w:i/>
                <w:sz w:val="24"/>
                <w:szCs w:val="24"/>
              </w:rPr>
              <w:t>https://pns.hneu.edu.ua/course/view.php?id=4861</w:t>
            </w:r>
          </w:p>
        </w:tc>
      </w:tr>
      <w:tr w:rsidR="00605B34" w:rsidRPr="00552BEB" w14:paraId="2C90215F" w14:textId="77777777" w:rsidTr="00605B34">
        <w:tc>
          <w:tcPr>
            <w:tcW w:w="10483" w:type="dxa"/>
            <w:gridSpan w:val="3"/>
          </w:tcPr>
          <w:p w14:paraId="19E424E0" w14:textId="77777777" w:rsidR="00605B34" w:rsidRPr="00552BEB" w:rsidRDefault="00605B34" w:rsidP="0060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оцінювання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результатів навчання</w:t>
            </w:r>
          </w:p>
          <w:p w14:paraId="60677433" w14:textId="161844EE" w:rsidR="00605B34" w:rsidRDefault="00605B34" w:rsidP="00605B34">
            <w:pPr>
              <w:pStyle w:val="a3"/>
              <w:ind w:left="0" w:firstLine="851"/>
              <w:jc w:val="both"/>
              <w:rPr>
                <w:iCs/>
                <w:sz w:val="24"/>
                <w:szCs w:val="24"/>
                <w:lang w:val="uk-UA"/>
              </w:rPr>
            </w:pPr>
            <w:r w:rsidRPr="00A70331">
              <w:rPr>
                <w:iCs/>
                <w:sz w:val="24"/>
                <w:szCs w:val="24"/>
                <w:lang w:val="uk-UA"/>
              </w:rPr>
              <w:t>Система оцінювання сформованих компетентностей враховує види занять, які передбачають лекційні</w:t>
            </w:r>
            <w:r>
              <w:rPr>
                <w:iCs/>
                <w:sz w:val="24"/>
                <w:szCs w:val="24"/>
                <w:lang w:val="uk-UA"/>
              </w:rPr>
              <w:t xml:space="preserve"> і</w:t>
            </w:r>
            <w:r w:rsidRPr="00A70331">
              <w:rPr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iCs/>
                <w:sz w:val="24"/>
                <w:szCs w:val="24"/>
                <w:lang w:val="uk-UA"/>
              </w:rPr>
              <w:t>лабораторні</w:t>
            </w:r>
            <w:r w:rsidRPr="00A70331">
              <w:rPr>
                <w:iCs/>
                <w:sz w:val="24"/>
                <w:szCs w:val="24"/>
                <w:lang w:val="uk-UA"/>
              </w:rPr>
              <w:t xml:space="preserve"> заняття, а також виконання самостійної роботи. Оцінювання сформованих компетентностей у студентів здійснюється за накопичувальною 100-бальною системою. Поточний контроль, що здійснюється протягом семестру під час проведення </w:t>
            </w:r>
            <w:r>
              <w:rPr>
                <w:iCs/>
                <w:sz w:val="24"/>
                <w:szCs w:val="24"/>
                <w:lang w:val="uk-UA"/>
              </w:rPr>
              <w:t>лабораторних</w:t>
            </w:r>
            <w:r w:rsidRPr="00A70331">
              <w:rPr>
                <w:iCs/>
                <w:sz w:val="24"/>
                <w:szCs w:val="24"/>
                <w:lang w:val="uk-UA"/>
              </w:rPr>
              <w:t xml:space="preserve"> занять та самостійної роботи оцінюється сумою набраних балів. Максимально можлива кількість балів за поточний та підсумковий контроль упродовж семестру – 100 та мінімально можлива кількість балів, – 60. </w:t>
            </w:r>
          </w:p>
          <w:p w14:paraId="7BE1A5A9" w14:textId="727E4A8B" w:rsidR="00605B34" w:rsidRPr="00A70331" w:rsidRDefault="00605B34" w:rsidP="00605B34">
            <w:pPr>
              <w:pStyle w:val="a3"/>
              <w:ind w:left="0" w:firstLine="851"/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Поточний контроль включає наступні контрольні заходи: з</w:t>
            </w:r>
            <w:r w:rsidRPr="005321E5">
              <w:rPr>
                <w:iCs/>
                <w:sz w:val="24"/>
                <w:szCs w:val="24"/>
                <w:lang w:val="uk-UA"/>
              </w:rPr>
              <w:t>авдання за темами</w:t>
            </w:r>
            <w:r>
              <w:rPr>
                <w:iCs/>
                <w:sz w:val="24"/>
                <w:szCs w:val="24"/>
                <w:lang w:val="uk-UA"/>
              </w:rPr>
              <w:t>; п</w:t>
            </w:r>
            <w:r w:rsidRPr="005321E5">
              <w:rPr>
                <w:iCs/>
                <w:sz w:val="24"/>
                <w:szCs w:val="24"/>
                <w:lang w:val="uk-UA"/>
              </w:rPr>
              <w:t xml:space="preserve">оточні </w:t>
            </w:r>
            <w:r>
              <w:rPr>
                <w:iCs/>
                <w:sz w:val="24"/>
                <w:szCs w:val="24"/>
                <w:lang w:val="uk-UA"/>
              </w:rPr>
              <w:t xml:space="preserve">контрольні роботи; лабораторні роботи, тестові завдання. </w:t>
            </w:r>
          </w:p>
          <w:p w14:paraId="7798660E" w14:textId="1A9D3C22" w:rsidR="00605B34" w:rsidRPr="003B3195" w:rsidRDefault="00605B34" w:rsidP="00605B34">
            <w:pPr>
              <w:pStyle w:val="a3"/>
              <w:ind w:left="0" w:firstLine="272"/>
              <w:jc w:val="both"/>
              <w:rPr>
                <w:sz w:val="24"/>
                <w:szCs w:val="24"/>
                <w:lang w:val="uk-UA"/>
              </w:rPr>
            </w:pPr>
            <w:r w:rsidRPr="00A70331">
              <w:rPr>
                <w:iCs/>
                <w:sz w:val="24"/>
                <w:szCs w:val="24"/>
                <w:lang w:val="uk-UA"/>
              </w:rPr>
              <w:lastRenderedPageBreak/>
              <w:t xml:space="preserve">Більш детальна інформація щодо оцінювання </w:t>
            </w:r>
            <w:r>
              <w:rPr>
                <w:iCs/>
                <w:sz w:val="24"/>
                <w:szCs w:val="24"/>
                <w:lang w:val="uk-UA"/>
              </w:rPr>
              <w:t xml:space="preserve"> та накопичування балів з навчальної дисципліни </w:t>
            </w:r>
            <w:r w:rsidRPr="00A70331">
              <w:rPr>
                <w:iCs/>
                <w:sz w:val="24"/>
                <w:szCs w:val="24"/>
                <w:lang w:val="uk-UA"/>
              </w:rPr>
              <w:t xml:space="preserve">наведена </w:t>
            </w:r>
            <w:r>
              <w:rPr>
                <w:iCs/>
                <w:sz w:val="24"/>
                <w:szCs w:val="24"/>
                <w:lang w:val="uk-UA"/>
              </w:rPr>
              <w:t>у робочому плані (</w:t>
            </w:r>
            <w:r w:rsidRPr="00A70331">
              <w:rPr>
                <w:iCs/>
                <w:sz w:val="24"/>
                <w:szCs w:val="24"/>
                <w:lang w:val="uk-UA"/>
              </w:rPr>
              <w:t>технологічній карті</w:t>
            </w:r>
            <w:r>
              <w:rPr>
                <w:iCs/>
                <w:sz w:val="24"/>
                <w:szCs w:val="24"/>
                <w:lang w:val="uk-UA"/>
              </w:rPr>
              <w:t>) з навчальної дисципліни</w:t>
            </w:r>
            <w:r w:rsidRPr="00A70331">
              <w:rPr>
                <w:iCs/>
                <w:sz w:val="24"/>
                <w:szCs w:val="24"/>
                <w:lang w:val="uk-UA"/>
              </w:rPr>
              <w:t>.</w:t>
            </w:r>
          </w:p>
        </w:tc>
      </w:tr>
      <w:tr w:rsidR="00605B34" w:rsidRPr="00552BEB" w14:paraId="2E19DA6B" w14:textId="77777777" w:rsidTr="00605B34">
        <w:trPr>
          <w:trHeight w:val="247"/>
        </w:trPr>
        <w:tc>
          <w:tcPr>
            <w:tcW w:w="10483" w:type="dxa"/>
            <w:gridSpan w:val="3"/>
          </w:tcPr>
          <w:p w14:paraId="4FACE0E2" w14:textId="77777777" w:rsidR="00605B34" w:rsidRDefault="00605B34" w:rsidP="0060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Політики навчальної дисципліни</w:t>
            </w:r>
          </w:p>
          <w:p w14:paraId="217C06B4" w14:textId="387526FB" w:rsidR="00605B34" w:rsidRPr="00605B34" w:rsidRDefault="00605B34" w:rsidP="00605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331">
              <w:rPr>
                <w:rFonts w:ascii="Times New Roman" w:hAnsi="Times New Roman" w:cs="Times New Roman"/>
                <w:iCs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</w:t>
            </w:r>
          </w:p>
        </w:tc>
      </w:tr>
      <w:tr w:rsidR="00605B34" w:rsidRPr="00552BEB" w14:paraId="2AB2CFD6" w14:textId="77777777" w:rsidTr="00605B34">
        <w:trPr>
          <w:trHeight w:val="814"/>
        </w:trPr>
        <w:tc>
          <w:tcPr>
            <w:tcW w:w="10483" w:type="dxa"/>
            <w:gridSpan w:val="3"/>
          </w:tcPr>
          <w:p w14:paraId="30DD0919" w14:textId="0B65441D" w:rsidR="00605B34" w:rsidRPr="00922EAD" w:rsidRDefault="00605B34" w:rsidP="00BD340D">
            <w:pPr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4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</w:t>
            </w:r>
          </w:p>
        </w:tc>
      </w:tr>
    </w:tbl>
    <w:p w14:paraId="1D7A43BA" w14:textId="35D61AF1" w:rsidR="00D7202E" w:rsidRDefault="00D7202E" w:rsidP="00EF6AEC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1D451F0" w14:textId="518F5B1C" w:rsidR="00C66109" w:rsidRPr="00552BEB" w:rsidRDefault="00C66109" w:rsidP="00C66109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Силабус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затверджено на засіданні кафедри </w:t>
      </w:r>
      <w:r w:rsidRPr="002017D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</w:t>
      </w:r>
      <w:r w:rsidR="007C3BE9">
        <w:rPr>
          <w:rFonts w:ascii="Times New Roman" w:hAnsi="Times New Roman" w:cs="Times New Roman"/>
          <w:sz w:val="24"/>
          <w:szCs w:val="24"/>
        </w:rPr>
        <w:t>4</w:t>
      </w:r>
      <w:r w:rsidRPr="002017DE">
        <w:rPr>
          <w:rFonts w:ascii="Times New Roman" w:hAnsi="Times New Roman" w:cs="Times New Roman"/>
          <w:sz w:val="24"/>
          <w:szCs w:val="24"/>
        </w:rPr>
        <w:t xml:space="preserve">» </w:t>
      </w:r>
      <w:r w:rsidR="007C3BE9">
        <w:rPr>
          <w:rFonts w:ascii="Times New Roman" w:hAnsi="Times New Roman" w:cs="Times New Roman"/>
          <w:sz w:val="24"/>
          <w:szCs w:val="24"/>
        </w:rPr>
        <w:t>квіт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2017DE">
        <w:rPr>
          <w:rFonts w:ascii="Times New Roman" w:hAnsi="Times New Roman" w:cs="Times New Roman"/>
          <w:sz w:val="24"/>
          <w:szCs w:val="24"/>
        </w:rPr>
        <w:t xml:space="preserve"> 202</w:t>
      </w:r>
      <w:r w:rsidR="007C3BE9">
        <w:rPr>
          <w:rFonts w:ascii="Times New Roman" w:hAnsi="Times New Roman" w:cs="Times New Roman"/>
          <w:sz w:val="24"/>
          <w:szCs w:val="24"/>
        </w:rPr>
        <w:t>3</w:t>
      </w:r>
      <w:r w:rsidRPr="002017DE">
        <w:rPr>
          <w:rFonts w:ascii="Times New Roman" w:hAnsi="Times New Roman" w:cs="Times New Roman"/>
          <w:sz w:val="24"/>
          <w:szCs w:val="24"/>
        </w:rPr>
        <w:t xml:space="preserve"> року. Протокол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7C3BE9">
        <w:rPr>
          <w:rFonts w:ascii="Times New Roman" w:hAnsi="Times New Roman" w:cs="Times New Roman"/>
          <w:sz w:val="24"/>
          <w:szCs w:val="24"/>
        </w:rPr>
        <w:t>0</w:t>
      </w:r>
    </w:p>
    <w:sectPr w:rsidR="00C66109" w:rsidRPr="00552BEB" w:rsidSect="002C7994">
      <w:headerReference w:type="default" r:id="rId10"/>
      <w:pgSz w:w="11906" w:h="16838" w:code="9"/>
      <w:pgMar w:top="1134" w:right="1134" w:bottom="1134" w:left="1134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ED8BC" w14:textId="77777777" w:rsidR="00955757" w:rsidRDefault="00955757" w:rsidP="006A2638">
      <w:r>
        <w:separator/>
      </w:r>
    </w:p>
  </w:endnote>
  <w:endnote w:type="continuationSeparator" w:id="0">
    <w:p w14:paraId="17BA627E" w14:textId="77777777" w:rsidR="00955757" w:rsidRDefault="00955757" w:rsidP="006A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CFB74" w14:textId="77777777" w:rsidR="00955757" w:rsidRDefault="00955757" w:rsidP="006A2638">
      <w:r>
        <w:separator/>
      </w:r>
    </w:p>
  </w:footnote>
  <w:footnote w:type="continuationSeparator" w:id="0">
    <w:p w14:paraId="01FF5360" w14:textId="77777777" w:rsidR="00955757" w:rsidRDefault="00955757" w:rsidP="006A2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C4883" w14:textId="54434F4E" w:rsidR="006C14BC" w:rsidRDefault="00605B34" w:rsidP="00605B34"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5464186" wp14:editId="5AA1749A">
          <wp:simplePos x="0" y="0"/>
          <wp:positionH relativeFrom="margin">
            <wp:posOffset>-7620</wp:posOffset>
          </wp:positionH>
          <wp:positionV relativeFrom="paragraph">
            <wp:posOffset>-236855</wp:posOffset>
          </wp:positionV>
          <wp:extent cx="706120" cy="69786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14BC" w:rsidRPr="0084026D">
      <w:rPr>
        <w:rFonts w:ascii="Times New Roman" w:hAnsi="Times New Roman" w:cs="Times New Roman"/>
        <w:i/>
        <w:sz w:val="24"/>
        <w:szCs w:val="28"/>
      </w:rPr>
      <w:t xml:space="preserve">Харківський національний економічний університет імені Семена </w:t>
    </w:r>
    <w:proofErr w:type="spellStart"/>
    <w:r w:rsidR="006C14BC" w:rsidRPr="0084026D">
      <w:rPr>
        <w:rFonts w:ascii="Times New Roman" w:hAnsi="Times New Roman" w:cs="Times New Roman"/>
        <w:i/>
        <w:sz w:val="24"/>
        <w:szCs w:val="28"/>
      </w:rPr>
      <w:t>Кузнеця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4E0C83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47FC20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1F16E9E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1190CDE6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140E0F7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3352255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FECA3A8C"/>
    <w:lvl w:ilvl="0" w:tplc="F146BFFE">
      <w:start w:val="1"/>
      <w:numFmt w:val="bullet"/>
      <w:suff w:val="space"/>
      <w:lvlText w:val="−"/>
      <w:lvlJc w:val="left"/>
      <w:pPr>
        <w:ind w:left="1069" w:firstLine="0"/>
      </w:pPr>
      <w:rPr>
        <w:rFonts w:hint="default"/>
        <w:sz w:val="24"/>
      </w:rPr>
    </w:lvl>
    <w:lvl w:ilvl="1" w:tplc="FFFFFFFF">
      <w:start w:val="1"/>
      <w:numFmt w:val="bullet"/>
      <w:lvlText w:val="У"/>
      <w:lvlJc w:val="left"/>
    </w:lvl>
    <w:lvl w:ilvl="2" w:tplc="FFFFFFFF">
      <w:start w:val="8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E"/>
    <w:multiLevelType w:val="hybridMultilevel"/>
    <w:tmpl w:val="314C95AE"/>
    <w:lvl w:ilvl="0" w:tplc="3AE27BB0">
      <w:start w:val="1"/>
      <w:numFmt w:val="bullet"/>
      <w:lvlText w:val="−"/>
      <w:lvlJc w:val="left"/>
      <w:pPr>
        <w:ind w:left="1069" w:firstLine="0"/>
      </w:pPr>
      <w:rPr>
        <w:rFonts w:hint="default"/>
        <w:sz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43108D7"/>
    <w:multiLevelType w:val="hybridMultilevel"/>
    <w:tmpl w:val="811EEBCC"/>
    <w:lvl w:ilvl="0" w:tplc="3AE27BB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957720F"/>
    <w:multiLevelType w:val="hybridMultilevel"/>
    <w:tmpl w:val="BA8E5678"/>
    <w:lvl w:ilvl="0" w:tplc="F41A121A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C925EC3"/>
    <w:multiLevelType w:val="hybridMultilevel"/>
    <w:tmpl w:val="56661A1A"/>
    <w:lvl w:ilvl="0" w:tplc="04FE0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A78A3"/>
    <w:multiLevelType w:val="hybridMultilevel"/>
    <w:tmpl w:val="247E4C98"/>
    <w:lvl w:ilvl="0" w:tplc="EBE0714E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0EC43125"/>
    <w:multiLevelType w:val="hybridMultilevel"/>
    <w:tmpl w:val="AE6C09BC"/>
    <w:lvl w:ilvl="0" w:tplc="5B4869DC">
      <w:numFmt w:val="bullet"/>
      <w:lvlText w:val="−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2D811C1"/>
    <w:multiLevelType w:val="hybridMultilevel"/>
    <w:tmpl w:val="CC08D288"/>
    <w:lvl w:ilvl="0" w:tplc="5BDC5E50">
      <w:start w:val="1"/>
      <w:numFmt w:val="decimal"/>
      <w:lvlText w:val="%1."/>
      <w:lvlJc w:val="left"/>
      <w:pPr>
        <w:ind w:left="1038" w:hanging="360"/>
      </w:pPr>
      <w:rPr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758" w:hanging="360"/>
      </w:pPr>
    </w:lvl>
    <w:lvl w:ilvl="2" w:tplc="0422001B">
      <w:start w:val="1"/>
      <w:numFmt w:val="lowerRoman"/>
      <w:lvlText w:val="%3."/>
      <w:lvlJc w:val="right"/>
      <w:pPr>
        <w:ind w:left="2478" w:hanging="180"/>
      </w:pPr>
    </w:lvl>
    <w:lvl w:ilvl="3" w:tplc="0422000F">
      <w:start w:val="1"/>
      <w:numFmt w:val="decimal"/>
      <w:lvlText w:val="%4."/>
      <w:lvlJc w:val="left"/>
      <w:pPr>
        <w:ind w:left="3198" w:hanging="360"/>
      </w:pPr>
    </w:lvl>
    <w:lvl w:ilvl="4" w:tplc="04220019">
      <w:start w:val="1"/>
      <w:numFmt w:val="lowerLetter"/>
      <w:lvlText w:val="%5."/>
      <w:lvlJc w:val="left"/>
      <w:pPr>
        <w:ind w:left="3918" w:hanging="360"/>
      </w:pPr>
    </w:lvl>
    <w:lvl w:ilvl="5" w:tplc="0422001B">
      <w:start w:val="1"/>
      <w:numFmt w:val="lowerRoman"/>
      <w:lvlText w:val="%6."/>
      <w:lvlJc w:val="right"/>
      <w:pPr>
        <w:ind w:left="4638" w:hanging="180"/>
      </w:pPr>
    </w:lvl>
    <w:lvl w:ilvl="6" w:tplc="0422000F">
      <w:start w:val="1"/>
      <w:numFmt w:val="decimal"/>
      <w:lvlText w:val="%7."/>
      <w:lvlJc w:val="left"/>
      <w:pPr>
        <w:ind w:left="5358" w:hanging="360"/>
      </w:pPr>
    </w:lvl>
    <w:lvl w:ilvl="7" w:tplc="04220019">
      <w:start w:val="1"/>
      <w:numFmt w:val="lowerLetter"/>
      <w:lvlText w:val="%8."/>
      <w:lvlJc w:val="left"/>
      <w:pPr>
        <w:ind w:left="6078" w:hanging="360"/>
      </w:pPr>
    </w:lvl>
    <w:lvl w:ilvl="8" w:tplc="0422001B">
      <w:start w:val="1"/>
      <w:numFmt w:val="lowerRoman"/>
      <w:lvlText w:val="%9."/>
      <w:lvlJc w:val="right"/>
      <w:pPr>
        <w:ind w:left="6798" w:hanging="180"/>
      </w:pPr>
    </w:lvl>
  </w:abstractNum>
  <w:abstractNum w:abstractNumId="14" w15:restartNumberingAfterBreak="0">
    <w:nsid w:val="145D7429"/>
    <w:multiLevelType w:val="hybridMultilevel"/>
    <w:tmpl w:val="AD32C99E"/>
    <w:lvl w:ilvl="0" w:tplc="2A0C52D8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077B6"/>
    <w:multiLevelType w:val="hybridMultilevel"/>
    <w:tmpl w:val="291443C0"/>
    <w:lvl w:ilvl="0" w:tplc="969097B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181A4BCC"/>
    <w:multiLevelType w:val="hybridMultilevel"/>
    <w:tmpl w:val="78CCD004"/>
    <w:lvl w:ilvl="0" w:tplc="CB086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694308"/>
    <w:multiLevelType w:val="hybridMultilevel"/>
    <w:tmpl w:val="CECA99EE"/>
    <w:lvl w:ilvl="0" w:tplc="D9785B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1FB358C5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FDA2F6C"/>
    <w:multiLevelType w:val="hybridMultilevel"/>
    <w:tmpl w:val="A71EA754"/>
    <w:lvl w:ilvl="0" w:tplc="FBF6D936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2432D6C"/>
    <w:multiLevelType w:val="hybridMultilevel"/>
    <w:tmpl w:val="FA042B42"/>
    <w:lvl w:ilvl="0" w:tplc="ACE8D94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64323BB"/>
    <w:multiLevelType w:val="multilevel"/>
    <w:tmpl w:val="C4962E7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i/>
      </w:rPr>
    </w:lvl>
    <w:lvl w:ilvl="1">
      <w:start w:val="3"/>
      <w:numFmt w:val="decimal"/>
      <w:isLgl/>
      <w:lvlText w:val="%1.%2."/>
      <w:lvlJc w:val="left"/>
      <w:pPr>
        <w:ind w:left="2615" w:hanging="16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650" w:hanging="1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6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6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5" w:hanging="16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0" w:hanging="2160"/>
      </w:pPr>
      <w:rPr>
        <w:rFonts w:hint="default"/>
      </w:rPr>
    </w:lvl>
  </w:abstractNum>
  <w:abstractNum w:abstractNumId="22" w15:restartNumberingAfterBreak="0">
    <w:nsid w:val="27312BCA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D12ADC"/>
    <w:multiLevelType w:val="hybridMultilevel"/>
    <w:tmpl w:val="E9200D6E"/>
    <w:lvl w:ilvl="0" w:tplc="48D45E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9667770"/>
    <w:multiLevelType w:val="hybridMultilevel"/>
    <w:tmpl w:val="90A80862"/>
    <w:lvl w:ilvl="0" w:tplc="E2E62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394DD5"/>
    <w:multiLevelType w:val="multilevel"/>
    <w:tmpl w:val="757ED5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26" w15:restartNumberingAfterBreak="0">
    <w:nsid w:val="2CD06C99"/>
    <w:multiLevelType w:val="hybridMultilevel"/>
    <w:tmpl w:val="021E72AA"/>
    <w:lvl w:ilvl="0" w:tplc="91F84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0944797"/>
    <w:multiLevelType w:val="hybridMultilevel"/>
    <w:tmpl w:val="2E501594"/>
    <w:lvl w:ilvl="0" w:tplc="E56CE7FC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1622A7"/>
    <w:multiLevelType w:val="hybridMultilevel"/>
    <w:tmpl w:val="464E8EA4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 w15:restartNumberingAfterBreak="0">
    <w:nsid w:val="38A97144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3B305BC0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3B6F57EE"/>
    <w:multiLevelType w:val="multilevel"/>
    <w:tmpl w:val="DA2C75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3C8B5256"/>
    <w:multiLevelType w:val="multilevel"/>
    <w:tmpl w:val="DF78BB7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3CAE2526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41D7053C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4E4C0DB5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52AE1C6C"/>
    <w:multiLevelType w:val="hybridMultilevel"/>
    <w:tmpl w:val="D4C4105E"/>
    <w:lvl w:ilvl="0" w:tplc="E4E6E098">
      <w:start w:val="1"/>
      <w:numFmt w:val="decimal"/>
      <w:lvlText w:val="%1."/>
      <w:lvlJc w:val="left"/>
      <w:pPr>
        <w:ind w:left="1429" w:hanging="360"/>
      </w:pPr>
      <w:rPr>
        <w:b w:val="0"/>
        <w:color w:val="auto"/>
        <w:sz w:val="24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97C307B"/>
    <w:multiLevelType w:val="hybridMultilevel"/>
    <w:tmpl w:val="66CAABE8"/>
    <w:lvl w:ilvl="0" w:tplc="619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CC299D"/>
    <w:multiLevelType w:val="hybridMultilevel"/>
    <w:tmpl w:val="90349AC8"/>
    <w:lvl w:ilvl="0" w:tplc="45C2A280">
      <w:numFmt w:val="bullet"/>
      <w:lvlText w:val="-"/>
      <w:lvlJc w:val="left"/>
      <w:pPr>
        <w:ind w:left="1594" w:hanging="8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1B64FF6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5F5EFC"/>
    <w:multiLevelType w:val="multilevel"/>
    <w:tmpl w:val="4F3ACCC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6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1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41" w15:restartNumberingAfterBreak="0">
    <w:nsid w:val="6E2142EB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762401DF"/>
    <w:multiLevelType w:val="hybridMultilevel"/>
    <w:tmpl w:val="B7DC13FE"/>
    <w:lvl w:ilvl="0" w:tplc="340E6D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9570E"/>
    <w:multiLevelType w:val="hybridMultilevel"/>
    <w:tmpl w:val="4FE0A23A"/>
    <w:lvl w:ilvl="0" w:tplc="86E0B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D7E3D"/>
    <w:multiLevelType w:val="hybridMultilevel"/>
    <w:tmpl w:val="231C2DBC"/>
    <w:lvl w:ilvl="0" w:tplc="F80208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E5689"/>
    <w:multiLevelType w:val="hybridMultilevel"/>
    <w:tmpl w:val="094ACC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0"/>
  </w:num>
  <w:num w:numId="4">
    <w:abstractNumId w:val="9"/>
  </w:num>
  <w:num w:numId="5">
    <w:abstractNumId w:val="11"/>
  </w:num>
  <w:num w:numId="6">
    <w:abstractNumId w:val="27"/>
  </w:num>
  <w:num w:numId="7">
    <w:abstractNumId w:val="14"/>
  </w:num>
  <w:num w:numId="8">
    <w:abstractNumId w:val="42"/>
  </w:num>
  <w:num w:numId="9">
    <w:abstractNumId w:val="7"/>
  </w:num>
  <w:num w:numId="10">
    <w:abstractNumId w:val="30"/>
  </w:num>
  <w:num w:numId="11">
    <w:abstractNumId w:val="18"/>
  </w:num>
  <w:num w:numId="12">
    <w:abstractNumId w:val="4"/>
  </w:num>
  <w:num w:numId="13">
    <w:abstractNumId w:val="5"/>
  </w:num>
  <w:num w:numId="14">
    <w:abstractNumId w:val="6"/>
  </w:num>
  <w:num w:numId="15">
    <w:abstractNumId w:val="39"/>
  </w:num>
  <w:num w:numId="16">
    <w:abstractNumId w:val="22"/>
  </w:num>
  <w:num w:numId="17">
    <w:abstractNumId w:val="24"/>
  </w:num>
  <w:num w:numId="18">
    <w:abstractNumId w:val="23"/>
  </w:num>
  <w:num w:numId="19">
    <w:abstractNumId w:val="26"/>
  </w:num>
  <w:num w:numId="20">
    <w:abstractNumId w:val="16"/>
  </w:num>
  <w:num w:numId="21">
    <w:abstractNumId w:val="43"/>
  </w:num>
  <w:num w:numId="22">
    <w:abstractNumId w:val="10"/>
  </w:num>
  <w:num w:numId="23">
    <w:abstractNumId w:val="20"/>
  </w:num>
  <w:num w:numId="24">
    <w:abstractNumId w:val="38"/>
  </w:num>
  <w:num w:numId="25">
    <w:abstractNumId w:val="19"/>
  </w:num>
  <w:num w:numId="26">
    <w:abstractNumId w:val="17"/>
  </w:num>
  <w:num w:numId="27">
    <w:abstractNumId w:val="44"/>
  </w:num>
  <w:num w:numId="28">
    <w:abstractNumId w:val="15"/>
  </w:num>
  <w:num w:numId="29">
    <w:abstractNumId w:val="37"/>
  </w:num>
  <w:num w:numId="30">
    <w:abstractNumId w:val="1"/>
  </w:num>
  <w:num w:numId="31">
    <w:abstractNumId w:val="2"/>
  </w:num>
  <w:num w:numId="32">
    <w:abstractNumId w:val="3"/>
  </w:num>
  <w:num w:numId="33">
    <w:abstractNumId w:val="28"/>
  </w:num>
  <w:num w:numId="34">
    <w:abstractNumId w:val="21"/>
  </w:num>
  <w:num w:numId="35">
    <w:abstractNumId w:val="45"/>
  </w:num>
  <w:num w:numId="36">
    <w:abstractNumId w:val="34"/>
  </w:num>
  <w:num w:numId="37">
    <w:abstractNumId w:val="35"/>
  </w:num>
  <w:num w:numId="38">
    <w:abstractNumId w:val="29"/>
  </w:num>
  <w:num w:numId="39">
    <w:abstractNumId w:val="41"/>
  </w:num>
  <w:num w:numId="40">
    <w:abstractNumId w:val="40"/>
  </w:num>
  <w:num w:numId="41">
    <w:abstractNumId w:val="32"/>
  </w:num>
  <w:num w:numId="42">
    <w:abstractNumId w:val="25"/>
  </w:num>
  <w:num w:numId="43">
    <w:abstractNumId w:val="31"/>
  </w:num>
  <w:num w:numId="44">
    <w:abstractNumId w:val="12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96"/>
    <w:rsid w:val="00000F3C"/>
    <w:rsid w:val="0000491A"/>
    <w:rsid w:val="00005799"/>
    <w:rsid w:val="0000783A"/>
    <w:rsid w:val="00007DB3"/>
    <w:rsid w:val="00013B13"/>
    <w:rsid w:val="00016F33"/>
    <w:rsid w:val="00034C7F"/>
    <w:rsid w:val="00044A66"/>
    <w:rsid w:val="00046991"/>
    <w:rsid w:val="00055274"/>
    <w:rsid w:val="0006034B"/>
    <w:rsid w:val="00065F54"/>
    <w:rsid w:val="00090A6F"/>
    <w:rsid w:val="00092B79"/>
    <w:rsid w:val="000A3246"/>
    <w:rsid w:val="000A7CA2"/>
    <w:rsid w:val="000B72A6"/>
    <w:rsid w:val="000C08A3"/>
    <w:rsid w:val="000C53A7"/>
    <w:rsid w:val="000D5C36"/>
    <w:rsid w:val="000E4370"/>
    <w:rsid w:val="000F0183"/>
    <w:rsid w:val="000F36D8"/>
    <w:rsid w:val="000F416A"/>
    <w:rsid w:val="00104495"/>
    <w:rsid w:val="001135B4"/>
    <w:rsid w:val="0011629F"/>
    <w:rsid w:val="00132A33"/>
    <w:rsid w:val="0013459C"/>
    <w:rsid w:val="0014658C"/>
    <w:rsid w:val="00156D29"/>
    <w:rsid w:val="0015719A"/>
    <w:rsid w:val="00160FB9"/>
    <w:rsid w:val="00170E27"/>
    <w:rsid w:val="001743ED"/>
    <w:rsid w:val="001776E4"/>
    <w:rsid w:val="00181DBF"/>
    <w:rsid w:val="00185C13"/>
    <w:rsid w:val="00194226"/>
    <w:rsid w:val="00194752"/>
    <w:rsid w:val="00196447"/>
    <w:rsid w:val="00197292"/>
    <w:rsid w:val="001A4817"/>
    <w:rsid w:val="001A692A"/>
    <w:rsid w:val="001B611A"/>
    <w:rsid w:val="001B6472"/>
    <w:rsid w:val="001B7B92"/>
    <w:rsid w:val="001C233A"/>
    <w:rsid w:val="001D3598"/>
    <w:rsid w:val="001D3D9A"/>
    <w:rsid w:val="001E6DC0"/>
    <w:rsid w:val="001F3E34"/>
    <w:rsid w:val="00201BFC"/>
    <w:rsid w:val="002024B5"/>
    <w:rsid w:val="00207C07"/>
    <w:rsid w:val="002101EC"/>
    <w:rsid w:val="00210364"/>
    <w:rsid w:val="00213E4A"/>
    <w:rsid w:val="00214A65"/>
    <w:rsid w:val="00216D65"/>
    <w:rsid w:val="0022470A"/>
    <w:rsid w:val="00232232"/>
    <w:rsid w:val="00257FC2"/>
    <w:rsid w:val="00262B83"/>
    <w:rsid w:val="0026415D"/>
    <w:rsid w:val="00276855"/>
    <w:rsid w:val="0028205D"/>
    <w:rsid w:val="00285A82"/>
    <w:rsid w:val="00291D9D"/>
    <w:rsid w:val="0029660A"/>
    <w:rsid w:val="002A1459"/>
    <w:rsid w:val="002A7F23"/>
    <w:rsid w:val="002C0DE3"/>
    <w:rsid w:val="002C7994"/>
    <w:rsid w:val="002F441D"/>
    <w:rsid w:val="002F77FA"/>
    <w:rsid w:val="00310CB9"/>
    <w:rsid w:val="00316B7F"/>
    <w:rsid w:val="003222B8"/>
    <w:rsid w:val="0033711C"/>
    <w:rsid w:val="00355B21"/>
    <w:rsid w:val="003730A2"/>
    <w:rsid w:val="003746D6"/>
    <w:rsid w:val="00391DD4"/>
    <w:rsid w:val="003A26C1"/>
    <w:rsid w:val="003A4922"/>
    <w:rsid w:val="003A4C37"/>
    <w:rsid w:val="003B3195"/>
    <w:rsid w:val="003B6A52"/>
    <w:rsid w:val="003C6A4E"/>
    <w:rsid w:val="003C7A06"/>
    <w:rsid w:val="003E00F6"/>
    <w:rsid w:val="003E5ADB"/>
    <w:rsid w:val="003F611F"/>
    <w:rsid w:val="003F7885"/>
    <w:rsid w:val="00403776"/>
    <w:rsid w:val="00403FA6"/>
    <w:rsid w:val="00411AD0"/>
    <w:rsid w:val="0041202A"/>
    <w:rsid w:val="004241BF"/>
    <w:rsid w:val="00424498"/>
    <w:rsid w:val="00453EBE"/>
    <w:rsid w:val="004565B2"/>
    <w:rsid w:val="00465871"/>
    <w:rsid w:val="00477863"/>
    <w:rsid w:val="0048606D"/>
    <w:rsid w:val="004872B3"/>
    <w:rsid w:val="004A0016"/>
    <w:rsid w:val="004B32DF"/>
    <w:rsid w:val="004B3D7E"/>
    <w:rsid w:val="004D0CF4"/>
    <w:rsid w:val="004D5A0C"/>
    <w:rsid w:val="004D60FF"/>
    <w:rsid w:val="004E0DA1"/>
    <w:rsid w:val="004E6B23"/>
    <w:rsid w:val="004E735A"/>
    <w:rsid w:val="004F237A"/>
    <w:rsid w:val="004F39AA"/>
    <w:rsid w:val="004F5127"/>
    <w:rsid w:val="004F7F5E"/>
    <w:rsid w:val="0050524B"/>
    <w:rsid w:val="005061CC"/>
    <w:rsid w:val="00525B1D"/>
    <w:rsid w:val="00541FB5"/>
    <w:rsid w:val="00542458"/>
    <w:rsid w:val="00542690"/>
    <w:rsid w:val="00543971"/>
    <w:rsid w:val="005519F1"/>
    <w:rsid w:val="00552BEB"/>
    <w:rsid w:val="00565BB6"/>
    <w:rsid w:val="0057269D"/>
    <w:rsid w:val="00574FD8"/>
    <w:rsid w:val="00576C9E"/>
    <w:rsid w:val="00583FB6"/>
    <w:rsid w:val="00592D2F"/>
    <w:rsid w:val="005A170D"/>
    <w:rsid w:val="005A4A51"/>
    <w:rsid w:val="005B38BF"/>
    <w:rsid w:val="005B4AD2"/>
    <w:rsid w:val="005C7A5E"/>
    <w:rsid w:val="005D404C"/>
    <w:rsid w:val="005D7049"/>
    <w:rsid w:val="005E380E"/>
    <w:rsid w:val="005E439F"/>
    <w:rsid w:val="005E7681"/>
    <w:rsid w:val="005F1F9D"/>
    <w:rsid w:val="005F4A28"/>
    <w:rsid w:val="005F6A0B"/>
    <w:rsid w:val="00605B34"/>
    <w:rsid w:val="006365AF"/>
    <w:rsid w:val="006379C2"/>
    <w:rsid w:val="00642563"/>
    <w:rsid w:val="00644D2F"/>
    <w:rsid w:val="006544BE"/>
    <w:rsid w:val="00664398"/>
    <w:rsid w:val="00675F78"/>
    <w:rsid w:val="00676F45"/>
    <w:rsid w:val="00677116"/>
    <w:rsid w:val="00680F77"/>
    <w:rsid w:val="0068236B"/>
    <w:rsid w:val="00687DB3"/>
    <w:rsid w:val="00691DCC"/>
    <w:rsid w:val="00691E32"/>
    <w:rsid w:val="0069753C"/>
    <w:rsid w:val="006A2638"/>
    <w:rsid w:val="006A3894"/>
    <w:rsid w:val="006A4FB8"/>
    <w:rsid w:val="006A5BF2"/>
    <w:rsid w:val="006C14BC"/>
    <w:rsid w:val="006D246E"/>
    <w:rsid w:val="006D5635"/>
    <w:rsid w:val="00707C5D"/>
    <w:rsid w:val="00716265"/>
    <w:rsid w:val="0071650F"/>
    <w:rsid w:val="00717596"/>
    <w:rsid w:val="0072156A"/>
    <w:rsid w:val="00722EA1"/>
    <w:rsid w:val="0072709F"/>
    <w:rsid w:val="00731C59"/>
    <w:rsid w:val="007359BB"/>
    <w:rsid w:val="00735B54"/>
    <w:rsid w:val="007445D1"/>
    <w:rsid w:val="007548C8"/>
    <w:rsid w:val="00763C84"/>
    <w:rsid w:val="00763FA8"/>
    <w:rsid w:val="00764093"/>
    <w:rsid w:val="007712DF"/>
    <w:rsid w:val="00780C4A"/>
    <w:rsid w:val="00783810"/>
    <w:rsid w:val="00792D6D"/>
    <w:rsid w:val="007A66D4"/>
    <w:rsid w:val="007A77C0"/>
    <w:rsid w:val="007B08C5"/>
    <w:rsid w:val="007B1AAF"/>
    <w:rsid w:val="007C1325"/>
    <w:rsid w:val="007C1A73"/>
    <w:rsid w:val="007C3BE9"/>
    <w:rsid w:val="007C5EFF"/>
    <w:rsid w:val="007D200E"/>
    <w:rsid w:val="007D22C1"/>
    <w:rsid w:val="007D42E6"/>
    <w:rsid w:val="007E0D0F"/>
    <w:rsid w:val="007E4356"/>
    <w:rsid w:val="007E4928"/>
    <w:rsid w:val="007F51B6"/>
    <w:rsid w:val="007F69FA"/>
    <w:rsid w:val="007F7065"/>
    <w:rsid w:val="00802EEF"/>
    <w:rsid w:val="00804B86"/>
    <w:rsid w:val="00812E3F"/>
    <w:rsid w:val="00821A37"/>
    <w:rsid w:val="00823B5C"/>
    <w:rsid w:val="008325B9"/>
    <w:rsid w:val="0084081F"/>
    <w:rsid w:val="00844BFD"/>
    <w:rsid w:val="008633D7"/>
    <w:rsid w:val="00864245"/>
    <w:rsid w:val="008735AA"/>
    <w:rsid w:val="0087492F"/>
    <w:rsid w:val="00882939"/>
    <w:rsid w:val="0088337E"/>
    <w:rsid w:val="008834CC"/>
    <w:rsid w:val="0089259A"/>
    <w:rsid w:val="00894580"/>
    <w:rsid w:val="008967D1"/>
    <w:rsid w:val="008A5757"/>
    <w:rsid w:val="008C103E"/>
    <w:rsid w:val="008C533E"/>
    <w:rsid w:val="00901374"/>
    <w:rsid w:val="00915758"/>
    <w:rsid w:val="00921AA6"/>
    <w:rsid w:val="00922EAD"/>
    <w:rsid w:val="00924749"/>
    <w:rsid w:val="009264F7"/>
    <w:rsid w:val="00931995"/>
    <w:rsid w:val="0093569D"/>
    <w:rsid w:val="0094435C"/>
    <w:rsid w:val="009479A8"/>
    <w:rsid w:val="00954915"/>
    <w:rsid w:val="00955757"/>
    <w:rsid w:val="00957071"/>
    <w:rsid w:val="00975562"/>
    <w:rsid w:val="00990507"/>
    <w:rsid w:val="00992E87"/>
    <w:rsid w:val="00996F36"/>
    <w:rsid w:val="00997DDE"/>
    <w:rsid w:val="009A4F31"/>
    <w:rsid w:val="009B5836"/>
    <w:rsid w:val="009D14D3"/>
    <w:rsid w:val="009D6307"/>
    <w:rsid w:val="009E21B5"/>
    <w:rsid w:val="009E4958"/>
    <w:rsid w:val="009F54FB"/>
    <w:rsid w:val="00A06313"/>
    <w:rsid w:val="00A140FF"/>
    <w:rsid w:val="00A2009B"/>
    <w:rsid w:val="00A27B05"/>
    <w:rsid w:val="00A30085"/>
    <w:rsid w:val="00A321BD"/>
    <w:rsid w:val="00A35546"/>
    <w:rsid w:val="00A40D8B"/>
    <w:rsid w:val="00A46428"/>
    <w:rsid w:val="00A551CC"/>
    <w:rsid w:val="00A625C5"/>
    <w:rsid w:val="00A66D70"/>
    <w:rsid w:val="00A802EE"/>
    <w:rsid w:val="00A84B50"/>
    <w:rsid w:val="00A87D20"/>
    <w:rsid w:val="00A92B27"/>
    <w:rsid w:val="00A96AB1"/>
    <w:rsid w:val="00AA0DB1"/>
    <w:rsid w:val="00AA56CB"/>
    <w:rsid w:val="00AB0905"/>
    <w:rsid w:val="00AB2516"/>
    <w:rsid w:val="00AB5C27"/>
    <w:rsid w:val="00AB760A"/>
    <w:rsid w:val="00AE13E1"/>
    <w:rsid w:val="00AE6FEE"/>
    <w:rsid w:val="00AF156E"/>
    <w:rsid w:val="00AF4FD3"/>
    <w:rsid w:val="00B004E8"/>
    <w:rsid w:val="00B04717"/>
    <w:rsid w:val="00B12C71"/>
    <w:rsid w:val="00B3399D"/>
    <w:rsid w:val="00B4188C"/>
    <w:rsid w:val="00B463EF"/>
    <w:rsid w:val="00B4740A"/>
    <w:rsid w:val="00B64071"/>
    <w:rsid w:val="00B72914"/>
    <w:rsid w:val="00B76A51"/>
    <w:rsid w:val="00B8104F"/>
    <w:rsid w:val="00B871C5"/>
    <w:rsid w:val="00B87410"/>
    <w:rsid w:val="00B93B5F"/>
    <w:rsid w:val="00BA1D9A"/>
    <w:rsid w:val="00BA20DA"/>
    <w:rsid w:val="00BA2991"/>
    <w:rsid w:val="00BA4A50"/>
    <w:rsid w:val="00BC437F"/>
    <w:rsid w:val="00BC561C"/>
    <w:rsid w:val="00BD295C"/>
    <w:rsid w:val="00BD2ADA"/>
    <w:rsid w:val="00BD2EF3"/>
    <w:rsid w:val="00BD340D"/>
    <w:rsid w:val="00BD345E"/>
    <w:rsid w:val="00BD3C54"/>
    <w:rsid w:val="00BD77F0"/>
    <w:rsid w:val="00BE6E4E"/>
    <w:rsid w:val="00BF03FB"/>
    <w:rsid w:val="00C011C4"/>
    <w:rsid w:val="00C07398"/>
    <w:rsid w:val="00C14D5C"/>
    <w:rsid w:val="00C165BB"/>
    <w:rsid w:val="00C16E1F"/>
    <w:rsid w:val="00C24A62"/>
    <w:rsid w:val="00C3074F"/>
    <w:rsid w:val="00C340B7"/>
    <w:rsid w:val="00C373DF"/>
    <w:rsid w:val="00C41BD3"/>
    <w:rsid w:val="00C42BA3"/>
    <w:rsid w:val="00C470EB"/>
    <w:rsid w:val="00C527F1"/>
    <w:rsid w:val="00C66109"/>
    <w:rsid w:val="00C66DE6"/>
    <w:rsid w:val="00C67F36"/>
    <w:rsid w:val="00C82D65"/>
    <w:rsid w:val="00C84915"/>
    <w:rsid w:val="00C9160D"/>
    <w:rsid w:val="00C92118"/>
    <w:rsid w:val="00C92407"/>
    <w:rsid w:val="00C95A3B"/>
    <w:rsid w:val="00CA7D89"/>
    <w:rsid w:val="00CB0366"/>
    <w:rsid w:val="00CB3FB1"/>
    <w:rsid w:val="00CB60F4"/>
    <w:rsid w:val="00CC2A07"/>
    <w:rsid w:val="00CC2D9A"/>
    <w:rsid w:val="00CF1CF5"/>
    <w:rsid w:val="00D051E2"/>
    <w:rsid w:val="00D15C1C"/>
    <w:rsid w:val="00D17448"/>
    <w:rsid w:val="00D25FA8"/>
    <w:rsid w:val="00D31B7A"/>
    <w:rsid w:val="00D31FF7"/>
    <w:rsid w:val="00D34F20"/>
    <w:rsid w:val="00D37050"/>
    <w:rsid w:val="00D50181"/>
    <w:rsid w:val="00D516B3"/>
    <w:rsid w:val="00D55A21"/>
    <w:rsid w:val="00D60C84"/>
    <w:rsid w:val="00D71729"/>
    <w:rsid w:val="00D7202E"/>
    <w:rsid w:val="00D72C2E"/>
    <w:rsid w:val="00D93321"/>
    <w:rsid w:val="00D96A49"/>
    <w:rsid w:val="00DA05C1"/>
    <w:rsid w:val="00DA2FC3"/>
    <w:rsid w:val="00DA5C04"/>
    <w:rsid w:val="00DB1D32"/>
    <w:rsid w:val="00DB2824"/>
    <w:rsid w:val="00DB47D0"/>
    <w:rsid w:val="00DB7B31"/>
    <w:rsid w:val="00DC00A5"/>
    <w:rsid w:val="00DD5FCB"/>
    <w:rsid w:val="00DE219E"/>
    <w:rsid w:val="00DE2E89"/>
    <w:rsid w:val="00E02D61"/>
    <w:rsid w:val="00E1254B"/>
    <w:rsid w:val="00E219DE"/>
    <w:rsid w:val="00E25C16"/>
    <w:rsid w:val="00E25CF9"/>
    <w:rsid w:val="00E269CC"/>
    <w:rsid w:val="00E26B30"/>
    <w:rsid w:val="00E26C05"/>
    <w:rsid w:val="00E42CEC"/>
    <w:rsid w:val="00E45D7D"/>
    <w:rsid w:val="00E52957"/>
    <w:rsid w:val="00E62AAE"/>
    <w:rsid w:val="00E63856"/>
    <w:rsid w:val="00E67C45"/>
    <w:rsid w:val="00E74A08"/>
    <w:rsid w:val="00E763AA"/>
    <w:rsid w:val="00E935C9"/>
    <w:rsid w:val="00EB3FBA"/>
    <w:rsid w:val="00EB4DB5"/>
    <w:rsid w:val="00EC5168"/>
    <w:rsid w:val="00ED490E"/>
    <w:rsid w:val="00ED4F83"/>
    <w:rsid w:val="00EE47D1"/>
    <w:rsid w:val="00EE5A32"/>
    <w:rsid w:val="00EF0E11"/>
    <w:rsid w:val="00EF3850"/>
    <w:rsid w:val="00EF6AEC"/>
    <w:rsid w:val="00F149C6"/>
    <w:rsid w:val="00F15AE7"/>
    <w:rsid w:val="00F15D95"/>
    <w:rsid w:val="00F25F12"/>
    <w:rsid w:val="00F304E8"/>
    <w:rsid w:val="00F33117"/>
    <w:rsid w:val="00F35394"/>
    <w:rsid w:val="00F45374"/>
    <w:rsid w:val="00F7381E"/>
    <w:rsid w:val="00F84D18"/>
    <w:rsid w:val="00F9094E"/>
    <w:rsid w:val="00FA1F8C"/>
    <w:rsid w:val="00FA6EC5"/>
    <w:rsid w:val="00FA794C"/>
    <w:rsid w:val="00FB06AE"/>
    <w:rsid w:val="00FB6E74"/>
    <w:rsid w:val="00FB7456"/>
    <w:rsid w:val="00FC077E"/>
    <w:rsid w:val="00FE137F"/>
    <w:rsid w:val="00FE3FB4"/>
    <w:rsid w:val="00FE7C1C"/>
    <w:rsid w:val="00FF0F60"/>
    <w:rsid w:val="00FF5218"/>
    <w:rsid w:val="00FF7197"/>
    <w:rsid w:val="00FF739D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3C260"/>
  <w15:docId w15:val="{E7689C3B-BF45-4C8B-81A6-4B5172B4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633D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3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0F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rvts0">
    <w:name w:val="rvts0"/>
    <w:rsid w:val="007E0D0F"/>
  </w:style>
  <w:style w:type="table" w:styleId="a4">
    <w:name w:val="Table Grid"/>
    <w:basedOn w:val="a1"/>
    <w:uiPriority w:val="39"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a5">
    <w:name w:val="Основний текст_"/>
    <w:link w:val="a6"/>
    <w:rsid w:val="007E0D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6">
    <w:name w:val="Основний текст"/>
    <w:basedOn w:val="a"/>
    <w:link w:val="a5"/>
    <w:rsid w:val="007E0D0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1"/>
    <w:qFormat/>
    <w:rsid w:val="007E0D0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uiPriority w:val="1"/>
    <w:rsid w:val="007E0D0F"/>
    <w:rPr>
      <w:rFonts w:ascii="Times New Roman" w:eastAsia="Times New Roman" w:hAnsi="Times New Roman"/>
      <w:sz w:val="24"/>
      <w:szCs w:val="24"/>
      <w:lang w:val="en-US" w:bidi="en-US"/>
    </w:rPr>
  </w:style>
  <w:style w:type="character" w:styleId="a9">
    <w:name w:val="Hyperlink"/>
    <w:uiPriority w:val="99"/>
    <w:unhideWhenUsed/>
    <w:rsid w:val="005E7681"/>
    <w:rPr>
      <w:color w:val="0000FF"/>
      <w:u w:val="single"/>
    </w:rPr>
  </w:style>
  <w:style w:type="character" w:styleId="aa">
    <w:name w:val="Emphasis"/>
    <w:uiPriority w:val="20"/>
    <w:qFormat/>
    <w:rsid w:val="005E7681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BA29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2991"/>
    <w:rPr>
      <w:rFonts w:ascii="Calibri" w:hAnsi="Calibri" w:cs="Arial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633D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3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rsid w:val="006379C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styleId="ab">
    <w:name w:val="Title"/>
    <w:basedOn w:val="a"/>
    <w:link w:val="ac"/>
    <w:qFormat/>
    <w:rsid w:val="006379C2"/>
    <w:pPr>
      <w:jc w:val="center"/>
    </w:pPr>
    <w:rPr>
      <w:rFonts w:ascii="Arial" w:eastAsia="Times New Roman" w:hAnsi="Arial" w:cs="Times New Roman"/>
      <w:sz w:val="36"/>
      <w:lang w:val="ru-RU" w:eastAsia="ru-RU"/>
    </w:rPr>
  </w:style>
  <w:style w:type="character" w:customStyle="1" w:styleId="ac">
    <w:name w:val="Заголовок Знак"/>
    <w:basedOn w:val="a0"/>
    <w:link w:val="ab"/>
    <w:rsid w:val="006379C2"/>
    <w:rPr>
      <w:rFonts w:eastAsia="Times New Roman"/>
      <w:sz w:val="36"/>
      <w:szCs w:val="20"/>
      <w:lang w:val="ru-RU" w:eastAsia="ru-RU"/>
    </w:rPr>
  </w:style>
  <w:style w:type="character" w:customStyle="1" w:styleId="23">
    <w:name w:val="Основний текст (2)_"/>
    <w:link w:val="24"/>
    <w:rsid w:val="006379C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6379C2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d">
    <w:name w:val="header"/>
    <w:basedOn w:val="a"/>
    <w:link w:val="ae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1">
    <w:name w:val="Balloon Text"/>
    <w:basedOn w:val="a"/>
    <w:link w:val="af2"/>
    <w:uiPriority w:val="99"/>
    <w:semiHidden/>
    <w:unhideWhenUsed/>
    <w:rsid w:val="00CA7D8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7D89"/>
    <w:rPr>
      <w:rFonts w:ascii="Tahoma" w:hAnsi="Tahoma" w:cs="Tahoma"/>
      <w:sz w:val="16"/>
      <w:szCs w:val="16"/>
      <w:lang w:eastAsia="uk-UA"/>
    </w:rPr>
  </w:style>
  <w:style w:type="paragraph" w:customStyle="1" w:styleId="11">
    <w:name w:val="Абзац списка1"/>
    <w:basedOn w:val="a"/>
    <w:uiPriority w:val="99"/>
    <w:qFormat/>
    <w:rsid w:val="00316B7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43971"/>
    <w:rPr>
      <w:color w:val="605E5C"/>
      <w:shd w:val="clear" w:color="auto" w:fill="E1DFDD"/>
    </w:rPr>
  </w:style>
  <w:style w:type="paragraph" w:styleId="31">
    <w:name w:val="Body Text 3"/>
    <w:basedOn w:val="a"/>
    <w:link w:val="32"/>
    <w:uiPriority w:val="99"/>
    <w:semiHidden/>
    <w:unhideWhenUsed/>
    <w:rsid w:val="00B339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3399D"/>
    <w:rPr>
      <w:rFonts w:ascii="Calibri" w:hAnsi="Calibri" w:cs="Arial"/>
      <w:sz w:val="16"/>
      <w:szCs w:val="16"/>
      <w:lang w:eastAsia="uk-UA"/>
    </w:rPr>
  </w:style>
  <w:style w:type="character" w:styleId="af3">
    <w:name w:val="FollowedHyperlink"/>
    <w:basedOn w:val="a0"/>
    <w:uiPriority w:val="99"/>
    <w:semiHidden/>
    <w:unhideWhenUsed/>
    <w:rsid w:val="00D34F2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605B3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05B34"/>
  </w:style>
  <w:style w:type="character" w:customStyle="1" w:styleId="af6">
    <w:name w:val="Текст примечания Знак"/>
    <w:basedOn w:val="a0"/>
    <w:link w:val="af5"/>
    <w:uiPriority w:val="99"/>
    <w:semiHidden/>
    <w:rsid w:val="00605B34"/>
    <w:rPr>
      <w:rFonts w:ascii="Calibri" w:hAnsi="Calibri" w:cs="Arial"/>
      <w:sz w:val="20"/>
      <w:szCs w:val="20"/>
      <w:lang w:eastAsia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42CE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42CEC"/>
    <w:rPr>
      <w:rFonts w:ascii="Calibri" w:hAnsi="Calibri" w:cs="Arial"/>
      <w:b/>
      <w:bCs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zklad.hneu.edu.ua/schedule/schedule?employee=422793&amp;week=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ozklad.hneu.edu.ua/schedule/schedule?employee=422793&amp;week=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4062D-8E4A-4AC0-838E-6FD4624D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Харьковский национальный экономический университет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Методический отдел</dc:creator>
  <cp:lastModifiedBy>Ksusha</cp:lastModifiedBy>
  <cp:revision>2</cp:revision>
  <cp:lastPrinted>2020-08-27T07:01:00Z</cp:lastPrinted>
  <dcterms:created xsi:type="dcterms:W3CDTF">2023-04-09T11:48:00Z</dcterms:created>
  <dcterms:modified xsi:type="dcterms:W3CDTF">2023-04-09T11:48:00Z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e9ef3cf-5a55-4423-aa3a-f946e2a83922_Enabled">
    <vt:lpwstr>True</vt:lpwstr>
  </property>
  <property fmtid="{D5CDD505-2E9C-101B-9397-08002B2CF9AE}" pid="3" name="MSIP_Label_4e9ef3cf-5a55-4423-aa3a-f946e2a83922_SiteId">
    <vt:lpwstr>4ba5480c-e911-40db-8b70-8763ff242e83</vt:lpwstr>
  </property>
  <property fmtid="{D5CDD505-2E9C-101B-9397-08002B2CF9AE}" pid="4" name="MSIP_Label_4e9ef3cf-5a55-4423-aa3a-f946e2a83922_Owner">
    <vt:lpwstr>obesedovskyi@axiomsl.com</vt:lpwstr>
  </property>
  <property fmtid="{D5CDD505-2E9C-101B-9397-08002B2CF9AE}" pid="5" name="MSIP_Label_4e9ef3cf-5a55-4423-aa3a-f946e2a83922_SetDate">
    <vt:lpwstr>2020-09-25T13:30:20.5016542Z</vt:lpwstr>
  </property>
  <property fmtid="{D5CDD505-2E9C-101B-9397-08002B2CF9AE}" pid="6" name="MSIP_Label_4e9ef3cf-5a55-4423-aa3a-f946e2a83922_Name">
    <vt:lpwstr>Public</vt:lpwstr>
  </property>
  <property fmtid="{D5CDD505-2E9C-101B-9397-08002B2CF9AE}" pid="7" name="MSIP_Label_4e9ef3cf-5a55-4423-aa3a-f946e2a83922_Application">
    <vt:lpwstr>Microsoft Azure Information Protection</vt:lpwstr>
  </property>
  <property fmtid="{D5CDD505-2E9C-101B-9397-08002B2CF9AE}" pid="8" name="MSIP_Label_4e9ef3cf-5a55-4423-aa3a-f946e2a83922_ActionId">
    <vt:lpwstr>f30f3bcc-5a0b-4299-9ec8-61083df90fb9</vt:lpwstr>
  </property>
  <property fmtid="{D5CDD505-2E9C-101B-9397-08002B2CF9AE}" pid="9" name="MSIP_Label_4e9ef3cf-5a55-4423-aa3a-f946e2a83922_Extended_MSFT_Method">
    <vt:lpwstr>Automatic</vt:lpwstr>
  </property>
  <property fmtid="{D5CDD505-2E9C-101B-9397-08002B2CF9AE}" pid="10" name="Sensitivity">
    <vt:lpwstr>Public</vt:lpwstr>
  </property>
</Properties>
</file>