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433" w:rsidRPr="00A81AA5" w:rsidRDefault="00B17B33" w:rsidP="00495C99">
      <w:pPr>
        <w:jc w:val="center"/>
        <w:rPr>
          <w:rFonts w:ascii="Times New Roman" w:hAnsi="Times New Roman" w:cs="Times New Roman"/>
          <w:b/>
          <w:sz w:val="28"/>
          <w:szCs w:val="28"/>
        </w:rPr>
      </w:pPr>
      <w:proofErr w:type="spellStart"/>
      <w:r w:rsidRPr="00A81AA5">
        <w:rPr>
          <w:rFonts w:ascii="Times New Roman" w:hAnsi="Times New Roman" w:cs="Times New Roman"/>
          <w:b/>
          <w:sz w:val="28"/>
          <w:szCs w:val="28"/>
        </w:rPr>
        <w:t>С</w:t>
      </w:r>
      <w:r w:rsidR="0001225C" w:rsidRPr="00A81AA5">
        <w:rPr>
          <w:rFonts w:ascii="Times New Roman" w:hAnsi="Times New Roman" w:cs="Times New Roman"/>
          <w:b/>
          <w:sz w:val="28"/>
          <w:szCs w:val="28"/>
        </w:rPr>
        <w:t>и</w:t>
      </w:r>
      <w:r w:rsidRPr="00A81AA5">
        <w:rPr>
          <w:rFonts w:ascii="Times New Roman" w:hAnsi="Times New Roman" w:cs="Times New Roman"/>
          <w:b/>
          <w:sz w:val="28"/>
          <w:szCs w:val="28"/>
        </w:rPr>
        <w:t>лабус</w:t>
      </w:r>
      <w:proofErr w:type="spellEnd"/>
      <w:r w:rsidRPr="00A81AA5">
        <w:rPr>
          <w:rFonts w:ascii="Times New Roman" w:hAnsi="Times New Roman" w:cs="Times New Roman"/>
          <w:b/>
          <w:sz w:val="28"/>
          <w:szCs w:val="28"/>
        </w:rPr>
        <w:t xml:space="preserve"> навчально</w:t>
      </w:r>
      <w:r w:rsidR="00670433" w:rsidRPr="00A81AA5">
        <w:rPr>
          <w:rFonts w:ascii="Times New Roman" w:hAnsi="Times New Roman" w:cs="Times New Roman"/>
          <w:b/>
          <w:sz w:val="28"/>
          <w:szCs w:val="28"/>
        </w:rPr>
        <w:t>ї дисципліни</w:t>
      </w:r>
    </w:p>
    <w:p w:rsidR="00D93649" w:rsidRPr="00A81AA5" w:rsidRDefault="00670433" w:rsidP="00495C99">
      <w:pPr>
        <w:jc w:val="center"/>
        <w:rPr>
          <w:rFonts w:ascii="Times New Roman" w:hAnsi="Times New Roman" w:cs="Times New Roman"/>
          <w:i/>
          <w:sz w:val="28"/>
          <w:szCs w:val="28"/>
        </w:rPr>
      </w:pPr>
      <w:bookmarkStart w:id="0" w:name="_GoBack"/>
      <w:bookmarkEnd w:id="0"/>
      <w:r w:rsidRPr="00A81AA5">
        <w:rPr>
          <w:rFonts w:ascii="Times New Roman" w:hAnsi="Times New Roman" w:cs="Times New Roman"/>
          <w:i/>
          <w:sz w:val="28"/>
          <w:szCs w:val="28"/>
          <w:lang w:val="ru-RU"/>
        </w:rPr>
        <w:t>«</w:t>
      </w:r>
      <w:r w:rsidR="007225FE" w:rsidRPr="00A81AA5">
        <w:rPr>
          <w:rFonts w:ascii="Times New Roman" w:hAnsi="Times New Roman" w:cs="Times New Roman"/>
          <w:i/>
          <w:sz w:val="28"/>
          <w:szCs w:val="28"/>
        </w:rPr>
        <w:t>Маркетинг та бренд</w:t>
      </w:r>
      <w:r w:rsidR="00F06F0F">
        <w:rPr>
          <w:rFonts w:ascii="Times New Roman" w:hAnsi="Times New Roman" w:cs="Times New Roman"/>
          <w:i/>
          <w:sz w:val="28"/>
          <w:szCs w:val="28"/>
        </w:rPr>
        <w:t>и</w:t>
      </w:r>
      <w:r w:rsidR="007225FE" w:rsidRPr="00A81AA5">
        <w:rPr>
          <w:rFonts w:ascii="Times New Roman" w:hAnsi="Times New Roman" w:cs="Times New Roman"/>
          <w:i/>
          <w:sz w:val="28"/>
          <w:szCs w:val="28"/>
        </w:rPr>
        <w:t>нг готельно-ресторанного бізнесу</w:t>
      </w:r>
      <w:r w:rsidRPr="00A81AA5">
        <w:rPr>
          <w:rFonts w:ascii="Times New Roman" w:hAnsi="Times New Roman" w:cs="Times New Roman"/>
          <w:i/>
          <w:sz w:val="28"/>
          <w:szCs w:val="28"/>
        </w:rPr>
        <w:t>»</w:t>
      </w:r>
    </w:p>
    <w:p w:rsidR="00D93649" w:rsidRPr="00A81AA5" w:rsidRDefault="00D93649">
      <w:pPr>
        <w:rPr>
          <w:sz w:val="28"/>
          <w:szCs w:val="28"/>
        </w:rPr>
      </w:pPr>
    </w:p>
    <w:tbl>
      <w:tblPr>
        <w:tblW w:w="949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A0" w:firstRow="1" w:lastRow="0" w:firstColumn="1" w:lastColumn="0" w:noHBand="0" w:noVBand="0"/>
      </w:tblPr>
      <w:tblGrid>
        <w:gridCol w:w="3261"/>
        <w:gridCol w:w="567"/>
        <w:gridCol w:w="5670"/>
      </w:tblGrid>
      <w:tr w:rsidR="00D93649" w:rsidRPr="005E44D3" w:rsidTr="00292EB5">
        <w:trPr>
          <w:trHeight w:val="20"/>
        </w:trPr>
        <w:tc>
          <w:tcPr>
            <w:tcW w:w="3261" w:type="dxa"/>
          </w:tcPr>
          <w:p w:rsidR="00D93649" w:rsidRPr="00670433" w:rsidRDefault="00D93649" w:rsidP="00BA441B">
            <w:pPr>
              <w:rPr>
                <w:rFonts w:ascii="Times New Roman" w:hAnsi="Times New Roman" w:cs="Times New Roman"/>
                <w:b/>
                <w:sz w:val="24"/>
                <w:szCs w:val="24"/>
              </w:rPr>
            </w:pPr>
            <w:r w:rsidRPr="00670433">
              <w:rPr>
                <w:rFonts w:ascii="Times New Roman" w:hAnsi="Times New Roman" w:cs="Times New Roman"/>
                <w:b/>
                <w:sz w:val="24"/>
                <w:szCs w:val="24"/>
              </w:rPr>
              <w:t>Спеціальність</w:t>
            </w:r>
          </w:p>
        </w:tc>
        <w:tc>
          <w:tcPr>
            <w:tcW w:w="6237" w:type="dxa"/>
            <w:gridSpan w:val="2"/>
          </w:tcPr>
          <w:p w:rsidR="00D93649" w:rsidRPr="00670433" w:rsidRDefault="00DF1B5E" w:rsidP="00AD0F19">
            <w:pPr>
              <w:rPr>
                <w:rFonts w:ascii="Times New Roman" w:hAnsi="Times New Roman" w:cs="Times New Roman"/>
                <w:i/>
                <w:sz w:val="24"/>
                <w:szCs w:val="24"/>
              </w:rPr>
            </w:pPr>
            <w:r w:rsidRPr="00670433">
              <w:rPr>
                <w:rFonts w:ascii="Times New Roman" w:hAnsi="Times New Roman" w:cs="Times New Roman"/>
                <w:i/>
                <w:sz w:val="24"/>
                <w:szCs w:val="24"/>
              </w:rPr>
              <w:t>24</w:t>
            </w:r>
            <w:r w:rsidR="00AD0F19" w:rsidRPr="00670433">
              <w:rPr>
                <w:rFonts w:ascii="Times New Roman" w:hAnsi="Times New Roman" w:cs="Times New Roman"/>
                <w:i/>
                <w:sz w:val="24"/>
                <w:szCs w:val="24"/>
              </w:rPr>
              <w:t>1</w:t>
            </w:r>
            <w:r w:rsidR="00C66B80" w:rsidRPr="00670433">
              <w:rPr>
                <w:rFonts w:ascii="Times New Roman" w:hAnsi="Times New Roman" w:cs="Times New Roman"/>
                <w:i/>
                <w:sz w:val="24"/>
                <w:szCs w:val="24"/>
              </w:rPr>
              <w:t xml:space="preserve"> </w:t>
            </w:r>
            <w:r w:rsidR="00AD0F19" w:rsidRPr="00670433">
              <w:rPr>
                <w:rFonts w:ascii="Times New Roman" w:hAnsi="Times New Roman" w:cs="Times New Roman"/>
                <w:i/>
                <w:sz w:val="24"/>
                <w:szCs w:val="24"/>
              </w:rPr>
              <w:t>Готельно-ресторанна справа</w:t>
            </w:r>
            <w:r w:rsidRPr="00670433">
              <w:rPr>
                <w:rFonts w:ascii="Times New Roman" w:hAnsi="Times New Roman" w:cs="Times New Roman"/>
                <w:i/>
                <w:sz w:val="24"/>
                <w:szCs w:val="24"/>
              </w:rPr>
              <w:t xml:space="preserve"> </w:t>
            </w:r>
          </w:p>
        </w:tc>
      </w:tr>
      <w:tr w:rsidR="00D93649" w:rsidRPr="005E44D3" w:rsidTr="00292EB5">
        <w:trPr>
          <w:trHeight w:val="20"/>
        </w:trPr>
        <w:tc>
          <w:tcPr>
            <w:tcW w:w="3261" w:type="dxa"/>
          </w:tcPr>
          <w:p w:rsidR="00D93649" w:rsidRPr="00670433" w:rsidRDefault="00D93649" w:rsidP="00BA441B">
            <w:pPr>
              <w:rPr>
                <w:rFonts w:ascii="Times New Roman" w:hAnsi="Times New Roman" w:cs="Times New Roman"/>
                <w:b/>
                <w:sz w:val="24"/>
                <w:szCs w:val="24"/>
              </w:rPr>
            </w:pPr>
            <w:r w:rsidRPr="00670433">
              <w:rPr>
                <w:rFonts w:ascii="Times New Roman" w:hAnsi="Times New Roman" w:cs="Times New Roman"/>
                <w:b/>
                <w:sz w:val="24"/>
                <w:szCs w:val="24"/>
              </w:rPr>
              <w:t>Освітня програма</w:t>
            </w:r>
          </w:p>
        </w:tc>
        <w:tc>
          <w:tcPr>
            <w:tcW w:w="6237" w:type="dxa"/>
            <w:gridSpan w:val="2"/>
          </w:tcPr>
          <w:p w:rsidR="00D93649" w:rsidRPr="00670433" w:rsidRDefault="00AD0F19" w:rsidP="00AD0F19">
            <w:pPr>
              <w:rPr>
                <w:rFonts w:ascii="Times New Roman" w:hAnsi="Times New Roman" w:cs="Times New Roman"/>
                <w:i/>
                <w:sz w:val="24"/>
                <w:szCs w:val="24"/>
              </w:rPr>
            </w:pPr>
            <w:r w:rsidRPr="00670433">
              <w:rPr>
                <w:rFonts w:ascii="Times New Roman" w:hAnsi="Times New Roman" w:cs="Times New Roman"/>
                <w:i/>
                <w:sz w:val="24"/>
                <w:szCs w:val="24"/>
              </w:rPr>
              <w:t>Г</w:t>
            </w:r>
            <w:r w:rsidR="000C3078" w:rsidRPr="00670433">
              <w:rPr>
                <w:rFonts w:ascii="Times New Roman" w:hAnsi="Times New Roman" w:cs="Times New Roman"/>
                <w:i/>
                <w:sz w:val="24"/>
                <w:szCs w:val="24"/>
              </w:rPr>
              <w:t>отельно-ресторанний бізнес</w:t>
            </w:r>
          </w:p>
        </w:tc>
      </w:tr>
      <w:tr w:rsidR="00D93649" w:rsidRPr="005E44D3" w:rsidTr="00292EB5">
        <w:trPr>
          <w:trHeight w:val="20"/>
        </w:trPr>
        <w:tc>
          <w:tcPr>
            <w:tcW w:w="3261" w:type="dxa"/>
          </w:tcPr>
          <w:p w:rsidR="00D93649" w:rsidRPr="00670433" w:rsidRDefault="00D93649" w:rsidP="00BA441B">
            <w:pPr>
              <w:rPr>
                <w:rFonts w:ascii="Times New Roman" w:hAnsi="Times New Roman" w:cs="Times New Roman"/>
                <w:b/>
                <w:sz w:val="24"/>
                <w:szCs w:val="24"/>
              </w:rPr>
            </w:pPr>
            <w:r w:rsidRPr="00670433">
              <w:rPr>
                <w:rFonts w:ascii="Times New Roman" w:hAnsi="Times New Roman" w:cs="Times New Roman"/>
                <w:b/>
                <w:sz w:val="24"/>
                <w:szCs w:val="24"/>
              </w:rPr>
              <w:t>Освітній рівень</w:t>
            </w:r>
          </w:p>
        </w:tc>
        <w:tc>
          <w:tcPr>
            <w:tcW w:w="6237" w:type="dxa"/>
            <w:gridSpan w:val="2"/>
          </w:tcPr>
          <w:p w:rsidR="00D93649" w:rsidRPr="00670433" w:rsidRDefault="00EC5956" w:rsidP="00BA441B">
            <w:pPr>
              <w:pStyle w:val="a8"/>
              <w:spacing w:before="1"/>
              <w:rPr>
                <w:i/>
                <w:lang w:val="uk-UA"/>
              </w:rPr>
            </w:pPr>
            <w:r w:rsidRPr="00670433">
              <w:rPr>
                <w:i/>
                <w:lang w:val="uk-UA"/>
              </w:rPr>
              <w:t>Перший (бакалаврський)</w:t>
            </w:r>
            <w:r w:rsidR="00670433" w:rsidRPr="00670433">
              <w:rPr>
                <w:i/>
                <w:lang w:val="uk-UA"/>
              </w:rPr>
              <w:t xml:space="preserve"> рівень вищої освіти</w:t>
            </w:r>
          </w:p>
        </w:tc>
      </w:tr>
      <w:tr w:rsidR="00D93649" w:rsidRPr="005E44D3" w:rsidTr="00292EB5">
        <w:trPr>
          <w:trHeight w:val="20"/>
        </w:trPr>
        <w:tc>
          <w:tcPr>
            <w:tcW w:w="3261" w:type="dxa"/>
          </w:tcPr>
          <w:p w:rsidR="00D93649" w:rsidRPr="00670433" w:rsidRDefault="00D93649" w:rsidP="00BA441B">
            <w:pPr>
              <w:rPr>
                <w:rFonts w:ascii="Times New Roman" w:hAnsi="Times New Roman" w:cs="Times New Roman"/>
                <w:sz w:val="24"/>
                <w:szCs w:val="24"/>
              </w:rPr>
            </w:pPr>
            <w:r w:rsidRPr="00670433">
              <w:rPr>
                <w:rFonts w:ascii="Times New Roman" w:hAnsi="Times New Roman" w:cs="Times New Roman"/>
                <w:b/>
                <w:sz w:val="24"/>
                <w:szCs w:val="24"/>
              </w:rPr>
              <w:t>Статус дисципліни</w:t>
            </w:r>
          </w:p>
        </w:tc>
        <w:tc>
          <w:tcPr>
            <w:tcW w:w="6237" w:type="dxa"/>
            <w:gridSpan w:val="2"/>
            <w:vAlign w:val="center"/>
          </w:tcPr>
          <w:p w:rsidR="00D93649" w:rsidRPr="00670433" w:rsidRDefault="00E70DF7" w:rsidP="00E70DF7">
            <w:pPr>
              <w:pStyle w:val="TableParagraph"/>
              <w:rPr>
                <w:i/>
                <w:sz w:val="24"/>
                <w:szCs w:val="24"/>
                <w:lang w:val="uk-UA"/>
              </w:rPr>
            </w:pPr>
            <w:r w:rsidRPr="00670433">
              <w:rPr>
                <w:i/>
                <w:sz w:val="24"/>
                <w:szCs w:val="24"/>
                <w:lang w:val="uk-UA"/>
              </w:rPr>
              <w:t>Обов’язкова</w:t>
            </w:r>
          </w:p>
        </w:tc>
      </w:tr>
      <w:tr w:rsidR="00D93649" w:rsidRPr="005E44D3" w:rsidTr="00292EB5">
        <w:trPr>
          <w:trHeight w:val="20"/>
        </w:trPr>
        <w:tc>
          <w:tcPr>
            <w:tcW w:w="3261" w:type="dxa"/>
          </w:tcPr>
          <w:p w:rsidR="00D93649" w:rsidRPr="00670433" w:rsidRDefault="00D93649" w:rsidP="00BA441B">
            <w:pPr>
              <w:rPr>
                <w:rFonts w:ascii="Times New Roman" w:hAnsi="Times New Roman" w:cs="Times New Roman"/>
                <w:b/>
                <w:sz w:val="24"/>
                <w:szCs w:val="24"/>
              </w:rPr>
            </w:pPr>
            <w:r w:rsidRPr="00670433">
              <w:rPr>
                <w:rFonts w:ascii="Times New Roman" w:hAnsi="Times New Roman" w:cs="Times New Roman"/>
                <w:b/>
                <w:sz w:val="24"/>
                <w:szCs w:val="24"/>
              </w:rPr>
              <w:t>Мова викладання</w:t>
            </w:r>
          </w:p>
        </w:tc>
        <w:tc>
          <w:tcPr>
            <w:tcW w:w="6237" w:type="dxa"/>
            <w:gridSpan w:val="2"/>
            <w:vAlign w:val="center"/>
          </w:tcPr>
          <w:p w:rsidR="00D93649" w:rsidRPr="00670433" w:rsidRDefault="006F677C" w:rsidP="00BA441B">
            <w:pPr>
              <w:pStyle w:val="TableParagraph"/>
              <w:ind w:firstLine="5"/>
              <w:rPr>
                <w:i/>
                <w:sz w:val="24"/>
                <w:szCs w:val="24"/>
                <w:lang w:val="uk-UA"/>
              </w:rPr>
            </w:pPr>
            <w:r w:rsidRPr="00670433">
              <w:rPr>
                <w:i/>
                <w:sz w:val="24"/>
                <w:szCs w:val="24"/>
                <w:lang w:val="uk-UA"/>
              </w:rPr>
              <w:t>У</w:t>
            </w:r>
            <w:r w:rsidR="00EC5956" w:rsidRPr="00670433">
              <w:rPr>
                <w:i/>
                <w:sz w:val="24"/>
                <w:szCs w:val="24"/>
                <w:lang w:val="uk-UA"/>
              </w:rPr>
              <w:t>країнська</w:t>
            </w:r>
          </w:p>
        </w:tc>
      </w:tr>
      <w:tr w:rsidR="00D93649" w:rsidRPr="005E44D3" w:rsidTr="00292EB5">
        <w:trPr>
          <w:trHeight w:val="20"/>
        </w:trPr>
        <w:tc>
          <w:tcPr>
            <w:tcW w:w="3261" w:type="dxa"/>
          </w:tcPr>
          <w:p w:rsidR="00D93649" w:rsidRPr="00606AF6" w:rsidRDefault="00D93649" w:rsidP="00BA441B">
            <w:pPr>
              <w:rPr>
                <w:rFonts w:ascii="Times New Roman" w:hAnsi="Times New Roman" w:cs="Times New Roman"/>
                <w:b/>
                <w:sz w:val="24"/>
                <w:szCs w:val="24"/>
              </w:rPr>
            </w:pPr>
            <w:r w:rsidRPr="00606AF6">
              <w:rPr>
                <w:rFonts w:ascii="Times New Roman" w:hAnsi="Times New Roman" w:cs="Times New Roman"/>
                <w:b/>
                <w:sz w:val="24"/>
                <w:szCs w:val="24"/>
              </w:rPr>
              <w:t>Курс / семестр</w:t>
            </w:r>
          </w:p>
        </w:tc>
        <w:tc>
          <w:tcPr>
            <w:tcW w:w="6237" w:type="dxa"/>
            <w:gridSpan w:val="2"/>
          </w:tcPr>
          <w:p w:rsidR="00D93649" w:rsidRPr="00606AF6" w:rsidRDefault="00606AF6" w:rsidP="00606AF6">
            <w:pPr>
              <w:rPr>
                <w:rFonts w:ascii="Times New Roman" w:hAnsi="Times New Roman" w:cs="Times New Roman"/>
                <w:i/>
                <w:sz w:val="24"/>
                <w:szCs w:val="24"/>
              </w:rPr>
            </w:pPr>
            <w:r w:rsidRPr="00606AF6">
              <w:rPr>
                <w:rFonts w:ascii="Times New Roman" w:hAnsi="Times New Roman" w:cs="Times New Roman"/>
                <w:i/>
                <w:sz w:val="24"/>
                <w:szCs w:val="24"/>
              </w:rPr>
              <w:t>4</w:t>
            </w:r>
            <w:r w:rsidR="00331366" w:rsidRPr="00606AF6">
              <w:rPr>
                <w:rFonts w:ascii="Times New Roman" w:hAnsi="Times New Roman" w:cs="Times New Roman"/>
                <w:i/>
                <w:sz w:val="24"/>
                <w:szCs w:val="24"/>
              </w:rPr>
              <w:t xml:space="preserve"> курс</w:t>
            </w:r>
            <w:r w:rsidR="00D93649" w:rsidRPr="00606AF6">
              <w:rPr>
                <w:rFonts w:ascii="Times New Roman" w:hAnsi="Times New Roman" w:cs="Times New Roman"/>
                <w:i/>
                <w:sz w:val="24"/>
                <w:szCs w:val="24"/>
              </w:rPr>
              <w:t xml:space="preserve">, </w:t>
            </w:r>
            <w:r w:rsidRPr="00606AF6">
              <w:rPr>
                <w:rFonts w:ascii="Times New Roman" w:hAnsi="Times New Roman" w:cs="Times New Roman"/>
                <w:i/>
                <w:sz w:val="24"/>
                <w:szCs w:val="24"/>
              </w:rPr>
              <w:t>1</w:t>
            </w:r>
            <w:r w:rsidR="00331366" w:rsidRPr="00606AF6">
              <w:rPr>
                <w:rFonts w:ascii="Times New Roman" w:hAnsi="Times New Roman" w:cs="Times New Roman"/>
                <w:i/>
                <w:sz w:val="24"/>
                <w:szCs w:val="24"/>
              </w:rPr>
              <w:t xml:space="preserve"> с</w:t>
            </w:r>
            <w:r w:rsidR="00AC3DC4" w:rsidRPr="00606AF6">
              <w:rPr>
                <w:rFonts w:ascii="Times New Roman" w:hAnsi="Times New Roman" w:cs="Times New Roman"/>
                <w:i/>
                <w:sz w:val="24"/>
                <w:szCs w:val="24"/>
              </w:rPr>
              <w:t>е</w:t>
            </w:r>
            <w:r w:rsidR="00331366" w:rsidRPr="00606AF6">
              <w:rPr>
                <w:rFonts w:ascii="Times New Roman" w:hAnsi="Times New Roman" w:cs="Times New Roman"/>
                <w:i/>
                <w:sz w:val="24"/>
                <w:szCs w:val="24"/>
              </w:rPr>
              <w:t>местр</w:t>
            </w:r>
          </w:p>
        </w:tc>
      </w:tr>
      <w:tr w:rsidR="00D93649" w:rsidRPr="005E44D3" w:rsidTr="00292EB5">
        <w:trPr>
          <w:trHeight w:val="20"/>
        </w:trPr>
        <w:tc>
          <w:tcPr>
            <w:tcW w:w="3261" w:type="dxa"/>
          </w:tcPr>
          <w:p w:rsidR="00D93649" w:rsidRPr="00670433" w:rsidRDefault="00D93649" w:rsidP="00BA441B">
            <w:pPr>
              <w:rPr>
                <w:rFonts w:ascii="Times New Roman" w:hAnsi="Times New Roman" w:cs="Times New Roman"/>
                <w:b/>
                <w:sz w:val="24"/>
                <w:szCs w:val="24"/>
              </w:rPr>
            </w:pPr>
            <w:r w:rsidRPr="00670433">
              <w:rPr>
                <w:rFonts w:ascii="Times New Roman" w:hAnsi="Times New Roman" w:cs="Times New Roman"/>
                <w:b/>
                <w:sz w:val="24"/>
                <w:szCs w:val="24"/>
              </w:rPr>
              <w:t>Кількість кредитів ЄКТС</w:t>
            </w:r>
          </w:p>
        </w:tc>
        <w:tc>
          <w:tcPr>
            <w:tcW w:w="6237" w:type="dxa"/>
            <w:gridSpan w:val="2"/>
          </w:tcPr>
          <w:p w:rsidR="00D93649" w:rsidRPr="00670433" w:rsidRDefault="007225FE" w:rsidP="00BA441B">
            <w:pPr>
              <w:rPr>
                <w:rFonts w:ascii="Times New Roman" w:hAnsi="Times New Roman" w:cs="Times New Roman"/>
                <w:i/>
                <w:sz w:val="24"/>
                <w:szCs w:val="24"/>
              </w:rPr>
            </w:pPr>
            <w:r>
              <w:rPr>
                <w:rFonts w:ascii="Times New Roman" w:hAnsi="Times New Roman" w:cs="Times New Roman"/>
                <w:i/>
                <w:sz w:val="24"/>
                <w:szCs w:val="24"/>
              </w:rPr>
              <w:t>4</w:t>
            </w:r>
            <w:r w:rsidR="00670433" w:rsidRPr="00670433">
              <w:rPr>
                <w:rFonts w:ascii="Times New Roman" w:hAnsi="Times New Roman" w:cs="Times New Roman"/>
                <w:i/>
                <w:sz w:val="24"/>
                <w:szCs w:val="24"/>
              </w:rPr>
              <w:t xml:space="preserve"> кредити</w:t>
            </w:r>
          </w:p>
        </w:tc>
      </w:tr>
      <w:tr w:rsidR="00D93649" w:rsidRPr="005E44D3" w:rsidTr="00292EB5">
        <w:trPr>
          <w:trHeight w:val="20"/>
        </w:trPr>
        <w:tc>
          <w:tcPr>
            <w:tcW w:w="3261" w:type="dxa"/>
            <w:vMerge w:val="restart"/>
          </w:tcPr>
          <w:p w:rsidR="00D93649" w:rsidRPr="00670433" w:rsidRDefault="00D93649" w:rsidP="00BA441B">
            <w:pPr>
              <w:rPr>
                <w:rFonts w:ascii="Times New Roman" w:hAnsi="Times New Roman" w:cs="Times New Roman"/>
                <w:b/>
                <w:sz w:val="24"/>
                <w:szCs w:val="24"/>
              </w:rPr>
            </w:pPr>
            <w:r w:rsidRPr="00670433">
              <w:rPr>
                <w:rFonts w:ascii="Times New Roman" w:hAnsi="Times New Roman" w:cs="Times New Roman"/>
                <w:b/>
                <w:sz w:val="24"/>
                <w:szCs w:val="24"/>
              </w:rPr>
              <w:t>Розподіл за видами занять та годинами навчання</w:t>
            </w:r>
          </w:p>
        </w:tc>
        <w:tc>
          <w:tcPr>
            <w:tcW w:w="6237" w:type="dxa"/>
            <w:gridSpan w:val="2"/>
          </w:tcPr>
          <w:p w:rsidR="00D93649" w:rsidRPr="00670433" w:rsidRDefault="00D93649" w:rsidP="007225FE">
            <w:pPr>
              <w:rPr>
                <w:rFonts w:ascii="Times New Roman" w:hAnsi="Times New Roman" w:cs="Times New Roman"/>
                <w:i/>
                <w:sz w:val="24"/>
                <w:szCs w:val="24"/>
              </w:rPr>
            </w:pPr>
            <w:r w:rsidRPr="00670433">
              <w:rPr>
                <w:rFonts w:ascii="Times New Roman" w:hAnsi="Times New Roman" w:cs="Times New Roman"/>
                <w:i/>
                <w:sz w:val="24"/>
                <w:szCs w:val="24"/>
              </w:rPr>
              <w:t xml:space="preserve">Лекції – </w:t>
            </w:r>
            <w:r w:rsidR="007225FE">
              <w:rPr>
                <w:rFonts w:ascii="Times New Roman" w:hAnsi="Times New Roman" w:cs="Times New Roman"/>
                <w:i/>
                <w:sz w:val="24"/>
                <w:szCs w:val="24"/>
              </w:rPr>
              <w:t>24</w:t>
            </w:r>
            <w:r w:rsidRPr="00670433">
              <w:rPr>
                <w:rFonts w:ascii="Times New Roman" w:hAnsi="Times New Roman" w:cs="Times New Roman"/>
                <w:i/>
                <w:sz w:val="24"/>
                <w:szCs w:val="24"/>
              </w:rPr>
              <w:t xml:space="preserve"> год.  </w:t>
            </w:r>
          </w:p>
        </w:tc>
      </w:tr>
      <w:tr w:rsidR="00D93649" w:rsidRPr="005E44D3" w:rsidTr="00292EB5">
        <w:trPr>
          <w:trHeight w:val="20"/>
        </w:trPr>
        <w:tc>
          <w:tcPr>
            <w:tcW w:w="3261" w:type="dxa"/>
            <w:vMerge/>
          </w:tcPr>
          <w:p w:rsidR="00D93649" w:rsidRPr="00670433" w:rsidRDefault="00D93649" w:rsidP="00BA441B">
            <w:pPr>
              <w:rPr>
                <w:rFonts w:ascii="Times New Roman" w:hAnsi="Times New Roman" w:cs="Times New Roman"/>
                <w:sz w:val="24"/>
                <w:szCs w:val="24"/>
              </w:rPr>
            </w:pPr>
          </w:p>
        </w:tc>
        <w:tc>
          <w:tcPr>
            <w:tcW w:w="6237" w:type="dxa"/>
            <w:gridSpan w:val="2"/>
          </w:tcPr>
          <w:p w:rsidR="00D93649" w:rsidRPr="00670433" w:rsidRDefault="00D93649" w:rsidP="007225FE">
            <w:pPr>
              <w:rPr>
                <w:rFonts w:ascii="Times New Roman" w:hAnsi="Times New Roman" w:cs="Times New Roman"/>
                <w:i/>
                <w:sz w:val="24"/>
                <w:szCs w:val="24"/>
              </w:rPr>
            </w:pPr>
            <w:r w:rsidRPr="00670433">
              <w:rPr>
                <w:rFonts w:ascii="Times New Roman" w:hAnsi="Times New Roman" w:cs="Times New Roman"/>
                <w:i/>
                <w:sz w:val="24"/>
                <w:szCs w:val="24"/>
              </w:rPr>
              <w:t xml:space="preserve">Практичні (семінарські) – </w:t>
            </w:r>
            <w:r w:rsidR="007225FE">
              <w:rPr>
                <w:rFonts w:ascii="Times New Roman" w:hAnsi="Times New Roman" w:cs="Times New Roman"/>
                <w:i/>
                <w:sz w:val="24"/>
                <w:szCs w:val="24"/>
              </w:rPr>
              <w:t>24</w:t>
            </w:r>
            <w:r w:rsidRPr="00670433">
              <w:rPr>
                <w:rFonts w:ascii="Times New Roman" w:hAnsi="Times New Roman" w:cs="Times New Roman"/>
                <w:i/>
                <w:sz w:val="24"/>
                <w:szCs w:val="24"/>
              </w:rPr>
              <w:t xml:space="preserve"> год.</w:t>
            </w:r>
          </w:p>
        </w:tc>
      </w:tr>
      <w:tr w:rsidR="00D93649" w:rsidRPr="005E44D3" w:rsidTr="00292EB5">
        <w:trPr>
          <w:trHeight w:val="20"/>
        </w:trPr>
        <w:tc>
          <w:tcPr>
            <w:tcW w:w="3261" w:type="dxa"/>
            <w:vMerge/>
          </w:tcPr>
          <w:p w:rsidR="00D93649" w:rsidRPr="00670433" w:rsidRDefault="00D93649" w:rsidP="00BA441B">
            <w:pPr>
              <w:rPr>
                <w:rFonts w:ascii="Times New Roman" w:hAnsi="Times New Roman" w:cs="Times New Roman"/>
                <w:sz w:val="24"/>
                <w:szCs w:val="24"/>
              </w:rPr>
            </w:pPr>
          </w:p>
        </w:tc>
        <w:tc>
          <w:tcPr>
            <w:tcW w:w="6237" w:type="dxa"/>
            <w:gridSpan w:val="2"/>
          </w:tcPr>
          <w:p w:rsidR="00D93649" w:rsidRPr="00670433" w:rsidRDefault="00D93649" w:rsidP="00BA441B">
            <w:pPr>
              <w:rPr>
                <w:rFonts w:ascii="Times New Roman" w:hAnsi="Times New Roman" w:cs="Times New Roman"/>
                <w:i/>
                <w:sz w:val="24"/>
                <w:szCs w:val="24"/>
              </w:rPr>
            </w:pPr>
            <w:r w:rsidRPr="00670433">
              <w:rPr>
                <w:rFonts w:ascii="Times New Roman" w:hAnsi="Times New Roman" w:cs="Times New Roman"/>
                <w:i/>
                <w:sz w:val="24"/>
                <w:szCs w:val="24"/>
              </w:rPr>
              <w:t>Лабораторні – 0 год.</w:t>
            </w:r>
          </w:p>
        </w:tc>
      </w:tr>
      <w:tr w:rsidR="00D93649" w:rsidRPr="005E44D3" w:rsidTr="00292EB5">
        <w:trPr>
          <w:trHeight w:val="20"/>
        </w:trPr>
        <w:tc>
          <w:tcPr>
            <w:tcW w:w="3261" w:type="dxa"/>
            <w:vMerge/>
          </w:tcPr>
          <w:p w:rsidR="00D93649" w:rsidRPr="00670433" w:rsidRDefault="00D93649" w:rsidP="00BA441B">
            <w:pPr>
              <w:rPr>
                <w:rFonts w:ascii="Times New Roman" w:hAnsi="Times New Roman" w:cs="Times New Roman"/>
                <w:sz w:val="24"/>
                <w:szCs w:val="24"/>
              </w:rPr>
            </w:pPr>
          </w:p>
        </w:tc>
        <w:tc>
          <w:tcPr>
            <w:tcW w:w="6237" w:type="dxa"/>
            <w:gridSpan w:val="2"/>
          </w:tcPr>
          <w:p w:rsidR="00D93649" w:rsidRPr="00670433" w:rsidRDefault="00D93649" w:rsidP="007225FE">
            <w:pPr>
              <w:rPr>
                <w:rFonts w:ascii="Times New Roman" w:hAnsi="Times New Roman" w:cs="Times New Roman"/>
                <w:i/>
                <w:sz w:val="24"/>
                <w:szCs w:val="24"/>
              </w:rPr>
            </w:pPr>
            <w:r w:rsidRPr="00670433">
              <w:rPr>
                <w:rFonts w:ascii="Times New Roman" w:hAnsi="Times New Roman" w:cs="Times New Roman"/>
                <w:i/>
                <w:sz w:val="24"/>
                <w:szCs w:val="24"/>
              </w:rPr>
              <w:t xml:space="preserve">Самостійна робота – </w:t>
            </w:r>
            <w:r w:rsidR="007225FE">
              <w:rPr>
                <w:rFonts w:ascii="Times New Roman" w:hAnsi="Times New Roman" w:cs="Times New Roman"/>
                <w:i/>
                <w:sz w:val="24"/>
                <w:szCs w:val="24"/>
              </w:rPr>
              <w:t>72</w:t>
            </w:r>
            <w:r w:rsidRPr="00670433">
              <w:rPr>
                <w:rFonts w:ascii="Times New Roman" w:hAnsi="Times New Roman" w:cs="Times New Roman"/>
                <w:i/>
                <w:sz w:val="24"/>
                <w:szCs w:val="24"/>
              </w:rPr>
              <w:t xml:space="preserve"> год.</w:t>
            </w:r>
          </w:p>
        </w:tc>
      </w:tr>
      <w:tr w:rsidR="00D93649" w:rsidRPr="005E44D3" w:rsidTr="00292EB5">
        <w:trPr>
          <w:trHeight w:val="20"/>
        </w:trPr>
        <w:tc>
          <w:tcPr>
            <w:tcW w:w="3261" w:type="dxa"/>
          </w:tcPr>
          <w:p w:rsidR="00D93649" w:rsidRPr="00670433" w:rsidRDefault="00D93649" w:rsidP="00BA441B">
            <w:pPr>
              <w:rPr>
                <w:rFonts w:ascii="Times New Roman" w:hAnsi="Times New Roman" w:cs="Times New Roman"/>
                <w:b/>
                <w:sz w:val="24"/>
                <w:szCs w:val="24"/>
              </w:rPr>
            </w:pPr>
            <w:r w:rsidRPr="00670433">
              <w:rPr>
                <w:rFonts w:ascii="Times New Roman" w:hAnsi="Times New Roman" w:cs="Times New Roman"/>
                <w:b/>
                <w:sz w:val="24"/>
                <w:szCs w:val="24"/>
              </w:rPr>
              <w:t>Форма підсумкового контролю</w:t>
            </w:r>
          </w:p>
        </w:tc>
        <w:tc>
          <w:tcPr>
            <w:tcW w:w="6237" w:type="dxa"/>
            <w:gridSpan w:val="2"/>
          </w:tcPr>
          <w:p w:rsidR="00D93649" w:rsidRPr="00670433" w:rsidRDefault="00E70DF7" w:rsidP="00BA441B">
            <w:pPr>
              <w:rPr>
                <w:rFonts w:ascii="Times New Roman" w:hAnsi="Times New Roman" w:cs="Times New Roman"/>
                <w:i/>
                <w:sz w:val="24"/>
                <w:szCs w:val="24"/>
              </w:rPr>
            </w:pPr>
            <w:r w:rsidRPr="00670433">
              <w:rPr>
                <w:rFonts w:ascii="Times New Roman" w:hAnsi="Times New Roman" w:cs="Times New Roman"/>
                <w:i/>
                <w:sz w:val="24"/>
                <w:szCs w:val="24"/>
              </w:rPr>
              <w:t>Залік</w:t>
            </w:r>
          </w:p>
        </w:tc>
      </w:tr>
      <w:tr w:rsidR="00A81AA5" w:rsidRPr="005E44D3" w:rsidTr="00292EB5">
        <w:trPr>
          <w:trHeight w:val="20"/>
        </w:trPr>
        <w:tc>
          <w:tcPr>
            <w:tcW w:w="3261" w:type="dxa"/>
          </w:tcPr>
          <w:p w:rsidR="00A81AA5" w:rsidRPr="00670433" w:rsidRDefault="00A81AA5" w:rsidP="00A81AA5">
            <w:pPr>
              <w:rPr>
                <w:rFonts w:ascii="Times New Roman" w:hAnsi="Times New Roman" w:cs="Times New Roman"/>
                <w:b/>
                <w:sz w:val="24"/>
                <w:szCs w:val="24"/>
              </w:rPr>
            </w:pPr>
            <w:r w:rsidRPr="00670433">
              <w:rPr>
                <w:rFonts w:ascii="Times New Roman" w:hAnsi="Times New Roman" w:cs="Times New Roman"/>
                <w:b/>
                <w:sz w:val="24"/>
                <w:szCs w:val="24"/>
              </w:rPr>
              <w:t>Кафедра</w:t>
            </w:r>
          </w:p>
        </w:tc>
        <w:tc>
          <w:tcPr>
            <w:tcW w:w="6237" w:type="dxa"/>
            <w:gridSpan w:val="2"/>
          </w:tcPr>
          <w:p w:rsidR="00A81AA5" w:rsidRPr="00A8652E" w:rsidRDefault="00A81AA5" w:rsidP="00A81AA5">
            <w:pPr>
              <w:rPr>
                <w:rFonts w:ascii="Times New Roman" w:hAnsi="Times New Roman" w:cs="Times New Roman"/>
                <w:i/>
                <w:sz w:val="24"/>
                <w:szCs w:val="24"/>
              </w:rPr>
            </w:pPr>
            <w:r w:rsidRPr="00A8652E">
              <w:rPr>
                <w:rFonts w:ascii="Times New Roman" w:hAnsi="Times New Roman" w:cs="Times New Roman"/>
                <w:i/>
                <w:sz w:val="24"/>
                <w:szCs w:val="24"/>
              </w:rPr>
              <w:t xml:space="preserve">Кафедра готельного і ресторанного бізнесу, </w:t>
            </w:r>
            <w:proofErr w:type="spellStart"/>
            <w:r w:rsidRPr="00A8652E">
              <w:rPr>
                <w:rFonts w:ascii="Times New Roman" w:hAnsi="Times New Roman" w:cs="Times New Roman"/>
                <w:i/>
                <w:sz w:val="24"/>
                <w:szCs w:val="24"/>
              </w:rPr>
              <w:t>ауд</w:t>
            </w:r>
            <w:proofErr w:type="spellEnd"/>
            <w:r w:rsidRPr="00A8652E">
              <w:rPr>
                <w:rFonts w:ascii="Times New Roman" w:hAnsi="Times New Roman" w:cs="Times New Roman"/>
                <w:i/>
                <w:sz w:val="24"/>
                <w:szCs w:val="24"/>
              </w:rPr>
              <w:t xml:space="preserve">. 307 головного корпусу, </w:t>
            </w:r>
            <w:r w:rsidRPr="00A8652E">
              <w:rPr>
                <w:rFonts w:ascii="Times New Roman" w:hAnsi="Times New Roman" w:cs="Times New Roman"/>
                <w:i/>
                <w:color w:val="0A0A0A"/>
                <w:sz w:val="24"/>
                <w:szCs w:val="24"/>
                <w:shd w:val="clear" w:color="auto" w:fill="FEFEFE"/>
              </w:rPr>
              <w:t>+38 (057) 702-18-32</w:t>
            </w:r>
            <w:r w:rsidRPr="00A8652E">
              <w:rPr>
                <w:rFonts w:ascii="Times New Roman" w:hAnsi="Times New Roman" w:cs="Times New Roman"/>
                <w:i/>
                <w:sz w:val="24"/>
                <w:szCs w:val="24"/>
              </w:rPr>
              <w:t xml:space="preserve">, (дод. 3-28), сайт кафедри: http: </w:t>
            </w:r>
            <w:hyperlink r:id="rId7" w:history="1">
              <w:r w:rsidRPr="00A8652E">
                <w:rPr>
                  <w:rStyle w:val="aa"/>
                  <w:rFonts w:ascii="Times New Roman" w:hAnsi="Times New Roman" w:cs="Times New Roman"/>
                  <w:i/>
                  <w:sz w:val="24"/>
                  <w:szCs w:val="24"/>
                </w:rPr>
                <w:t>//hrb.hneu@edu.ua/</w:t>
              </w:r>
            </w:hyperlink>
          </w:p>
        </w:tc>
      </w:tr>
      <w:tr w:rsidR="00A81AA5" w:rsidRPr="005E44D3" w:rsidTr="00292EB5">
        <w:trPr>
          <w:trHeight w:val="20"/>
        </w:trPr>
        <w:tc>
          <w:tcPr>
            <w:tcW w:w="3261" w:type="dxa"/>
          </w:tcPr>
          <w:p w:rsidR="00A81AA5" w:rsidRPr="00670433" w:rsidRDefault="00A81AA5" w:rsidP="00A81AA5">
            <w:pPr>
              <w:rPr>
                <w:rFonts w:ascii="Times New Roman" w:hAnsi="Times New Roman" w:cs="Times New Roman"/>
                <w:b/>
                <w:sz w:val="24"/>
                <w:szCs w:val="24"/>
              </w:rPr>
            </w:pPr>
            <w:r w:rsidRPr="00670433">
              <w:rPr>
                <w:rFonts w:ascii="Times New Roman" w:hAnsi="Times New Roman" w:cs="Times New Roman"/>
                <w:b/>
                <w:sz w:val="24"/>
                <w:szCs w:val="24"/>
              </w:rPr>
              <w:t>Викладач (-і)</w:t>
            </w:r>
          </w:p>
        </w:tc>
        <w:tc>
          <w:tcPr>
            <w:tcW w:w="6237" w:type="dxa"/>
            <w:gridSpan w:val="2"/>
          </w:tcPr>
          <w:p w:rsidR="00A81AA5" w:rsidRPr="00A8652E" w:rsidRDefault="00A81AA5" w:rsidP="00A81AA5">
            <w:pPr>
              <w:rPr>
                <w:rFonts w:ascii="Times New Roman" w:hAnsi="Times New Roman" w:cs="Times New Roman"/>
                <w:i/>
                <w:sz w:val="24"/>
                <w:szCs w:val="24"/>
              </w:rPr>
            </w:pPr>
            <w:r w:rsidRPr="00A8652E">
              <w:rPr>
                <w:rFonts w:ascii="Times New Roman" w:hAnsi="Times New Roman" w:cs="Times New Roman"/>
                <w:i/>
                <w:sz w:val="24"/>
                <w:szCs w:val="24"/>
              </w:rPr>
              <w:t xml:space="preserve">Давидова Оксана Юріївна, завідувач кафедри готельного і ресторанного бізнесу, </w:t>
            </w:r>
            <w:proofErr w:type="spellStart"/>
            <w:r w:rsidRPr="00A8652E">
              <w:rPr>
                <w:rFonts w:ascii="Times New Roman" w:hAnsi="Times New Roman" w:cs="Times New Roman"/>
                <w:i/>
                <w:sz w:val="24"/>
                <w:szCs w:val="24"/>
              </w:rPr>
              <w:t>д.е.н</w:t>
            </w:r>
            <w:proofErr w:type="spellEnd"/>
            <w:r w:rsidRPr="00A8652E">
              <w:rPr>
                <w:rFonts w:ascii="Times New Roman" w:hAnsi="Times New Roman" w:cs="Times New Roman"/>
                <w:i/>
                <w:sz w:val="24"/>
                <w:szCs w:val="24"/>
              </w:rPr>
              <w:t>., професор</w:t>
            </w:r>
          </w:p>
        </w:tc>
      </w:tr>
      <w:tr w:rsidR="00A81AA5" w:rsidRPr="005E44D3" w:rsidTr="00292EB5">
        <w:trPr>
          <w:trHeight w:val="20"/>
        </w:trPr>
        <w:tc>
          <w:tcPr>
            <w:tcW w:w="3261" w:type="dxa"/>
          </w:tcPr>
          <w:p w:rsidR="00A81AA5" w:rsidRPr="00670433" w:rsidRDefault="00A81AA5" w:rsidP="00A81AA5">
            <w:pPr>
              <w:rPr>
                <w:rFonts w:ascii="Times New Roman" w:hAnsi="Times New Roman" w:cs="Times New Roman"/>
                <w:b/>
                <w:sz w:val="24"/>
                <w:szCs w:val="24"/>
              </w:rPr>
            </w:pPr>
            <w:r w:rsidRPr="00670433">
              <w:rPr>
                <w:rFonts w:ascii="Times New Roman" w:hAnsi="Times New Roman" w:cs="Times New Roman"/>
                <w:b/>
                <w:sz w:val="24"/>
                <w:szCs w:val="24"/>
              </w:rPr>
              <w:t>Контактна інформація</w:t>
            </w:r>
          </w:p>
          <w:p w:rsidR="00A81AA5" w:rsidRPr="00670433" w:rsidRDefault="00A81AA5" w:rsidP="00A81AA5">
            <w:pPr>
              <w:rPr>
                <w:rFonts w:ascii="Times New Roman" w:hAnsi="Times New Roman" w:cs="Times New Roman"/>
                <w:b/>
                <w:sz w:val="24"/>
                <w:szCs w:val="24"/>
              </w:rPr>
            </w:pPr>
            <w:r w:rsidRPr="00670433">
              <w:rPr>
                <w:rFonts w:ascii="Times New Roman" w:hAnsi="Times New Roman" w:cs="Times New Roman"/>
                <w:b/>
                <w:sz w:val="24"/>
                <w:szCs w:val="24"/>
              </w:rPr>
              <w:t>викладача (-</w:t>
            </w:r>
            <w:proofErr w:type="spellStart"/>
            <w:r w:rsidRPr="00670433">
              <w:rPr>
                <w:rFonts w:ascii="Times New Roman" w:hAnsi="Times New Roman" w:cs="Times New Roman"/>
                <w:b/>
                <w:sz w:val="24"/>
                <w:szCs w:val="24"/>
              </w:rPr>
              <w:t>ів</w:t>
            </w:r>
            <w:proofErr w:type="spellEnd"/>
            <w:r w:rsidRPr="00670433">
              <w:rPr>
                <w:rFonts w:ascii="Times New Roman" w:hAnsi="Times New Roman" w:cs="Times New Roman"/>
                <w:b/>
                <w:sz w:val="24"/>
                <w:szCs w:val="24"/>
              </w:rPr>
              <w:t>)</w:t>
            </w:r>
          </w:p>
        </w:tc>
        <w:tc>
          <w:tcPr>
            <w:tcW w:w="6237" w:type="dxa"/>
            <w:gridSpan w:val="2"/>
          </w:tcPr>
          <w:p w:rsidR="00A81AA5" w:rsidRPr="00A8652E" w:rsidRDefault="00A81AA5" w:rsidP="00A81AA5">
            <w:pPr>
              <w:rPr>
                <w:rFonts w:ascii="Times New Roman" w:hAnsi="Times New Roman" w:cs="Times New Roman"/>
                <w:color w:val="000000"/>
                <w:sz w:val="24"/>
                <w:szCs w:val="24"/>
                <w:lang w:eastAsia="ru-RU"/>
              </w:rPr>
            </w:pPr>
            <w:r w:rsidRPr="00A8652E">
              <w:rPr>
                <w:rFonts w:ascii="Times New Roman" w:hAnsi="Times New Roman" w:cs="Times New Roman"/>
                <w:color w:val="000000"/>
                <w:sz w:val="24"/>
                <w:szCs w:val="24"/>
                <w:lang w:eastAsia="ru-RU"/>
              </w:rPr>
              <w:t>davydova_oks@ukr.net</w:t>
            </w:r>
            <w:r>
              <w:rPr>
                <w:rFonts w:ascii="Times New Roman" w:hAnsi="Times New Roman" w:cs="Times New Roman"/>
                <w:color w:val="000000"/>
                <w:sz w:val="24"/>
                <w:szCs w:val="24"/>
                <w:lang w:eastAsia="ru-RU"/>
              </w:rPr>
              <w:t>,</w:t>
            </w:r>
            <w:r w:rsidRPr="00A8652E">
              <w:rPr>
                <w:rFonts w:ascii="Times New Roman" w:hAnsi="Times New Roman" w:cs="Times New Roman"/>
                <w:color w:val="000000"/>
                <w:sz w:val="24"/>
                <w:szCs w:val="24"/>
                <w:lang w:eastAsia="ru-RU"/>
              </w:rPr>
              <w:t xml:space="preserve"> </w:t>
            </w:r>
            <w:hyperlink r:id="rId8" w:history="1">
              <w:r w:rsidRPr="00A8652E">
                <w:rPr>
                  <w:rStyle w:val="aa"/>
                  <w:rFonts w:ascii="Times New Roman" w:hAnsi="Times New Roman" w:cs="Times New Roman"/>
                  <w:sz w:val="24"/>
                  <w:szCs w:val="24"/>
                  <w:lang w:eastAsia="ru-RU"/>
                </w:rPr>
                <w:t>davydova190572@gmail.com</w:t>
              </w:r>
            </w:hyperlink>
          </w:p>
        </w:tc>
      </w:tr>
      <w:tr w:rsidR="00F06F0F" w:rsidRPr="005E44D3" w:rsidTr="00292EB5">
        <w:trPr>
          <w:trHeight w:val="20"/>
        </w:trPr>
        <w:tc>
          <w:tcPr>
            <w:tcW w:w="3261" w:type="dxa"/>
          </w:tcPr>
          <w:p w:rsidR="00F06F0F" w:rsidRPr="00670433" w:rsidRDefault="00F06F0F" w:rsidP="00F06F0F">
            <w:pPr>
              <w:tabs>
                <w:tab w:val="center" w:pos="2157"/>
              </w:tabs>
              <w:rPr>
                <w:rFonts w:ascii="Times New Roman" w:hAnsi="Times New Roman" w:cs="Times New Roman"/>
                <w:b/>
                <w:sz w:val="24"/>
                <w:szCs w:val="24"/>
              </w:rPr>
            </w:pPr>
            <w:r w:rsidRPr="00670433">
              <w:rPr>
                <w:rFonts w:ascii="Times New Roman" w:hAnsi="Times New Roman" w:cs="Times New Roman"/>
                <w:b/>
                <w:sz w:val="24"/>
                <w:szCs w:val="24"/>
              </w:rPr>
              <w:t>Дні занять</w:t>
            </w:r>
          </w:p>
        </w:tc>
        <w:tc>
          <w:tcPr>
            <w:tcW w:w="6237" w:type="dxa"/>
            <w:gridSpan w:val="2"/>
          </w:tcPr>
          <w:p w:rsidR="00F06F0F" w:rsidRPr="00A8652E" w:rsidRDefault="00F06F0F" w:rsidP="00F06F0F">
            <w:pPr>
              <w:rPr>
                <w:rFonts w:ascii="Times New Roman" w:hAnsi="Times New Roman" w:cs="Times New Roman"/>
                <w:i/>
                <w:sz w:val="24"/>
                <w:szCs w:val="24"/>
              </w:rPr>
            </w:pPr>
            <w:r w:rsidRPr="00A8652E">
              <w:rPr>
                <w:rFonts w:ascii="Times New Roman" w:hAnsi="Times New Roman" w:cs="Times New Roman"/>
                <w:i/>
                <w:sz w:val="24"/>
                <w:szCs w:val="24"/>
              </w:rPr>
              <w:t xml:space="preserve">Лекція: </w:t>
            </w:r>
            <w:hyperlink r:id="rId9" w:history="1">
              <w:r w:rsidRPr="00A8652E">
                <w:rPr>
                  <w:rStyle w:val="aa"/>
                  <w:rFonts w:ascii="Times New Roman" w:hAnsi="Times New Roman" w:cs="Times New Roman"/>
                  <w:i/>
                  <w:sz w:val="24"/>
                  <w:szCs w:val="24"/>
                </w:rPr>
                <w:t>згідно діючого розкладу занять</w:t>
              </w:r>
            </w:hyperlink>
          </w:p>
          <w:p w:rsidR="00F06F0F" w:rsidRPr="00A8652E" w:rsidRDefault="00F06F0F" w:rsidP="00F06F0F">
            <w:pPr>
              <w:rPr>
                <w:rFonts w:ascii="Times New Roman" w:hAnsi="Times New Roman" w:cs="Times New Roman"/>
                <w:sz w:val="24"/>
                <w:szCs w:val="24"/>
              </w:rPr>
            </w:pPr>
            <w:r w:rsidRPr="00A8652E">
              <w:rPr>
                <w:rFonts w:ascii="Times New Roman" w:hAnsi="Times New Roman" w:cs="Times New Roman"/>
                <w:i/>
                <w:sz w:val="24"/>
                <w:szCs w:val="24"/>
              </w:rPr>
              <w:t xml:space="preserve">Практичні: </w:t>
            </w:r>
            <w:hyperlink r:id="rId10" w:history="1">
              <w:r w:rsidRPr="00A8652E">
                <w:rPr>
                  <w:rStyle w:val="aa"/>
                  <w:rFonts w:ascii="Times New Roman" w:hAnsi="Times New Roman" w:cs="Times New Roman"/>
                  <w:i/>
                  <w:sz w:val="24"/>
                  <w:szCs w:val="24"/>
                </w:rPr>
                <w:t>згідно діючого розкладу занять</w:t>
              </w:r>
            </w:hyperlink>
          </w:p>
        </w:tc>
      </w:tr>
      <w:tr w:rsidR="00F06F0F" w:rsidRPr="005E44D3" w:rsidTr="00292EB5">
        <w:trPr>
          <w:trHeight w:val="20"/>
        </w:trPr>
        <w:tc>
          <w:tcPr>
            <w:tcW w:w="3261" w:type="dxa"/>
          </w:tcPr>
          <w:p w:rsidR="00F06F0F" w:rsidRPr="00670433" w:rsidRDefault="00F06F0F" w:rsidP="00F06F0F">
            <w:pPr>
              <w:rPr>
                <w:rFonts w:ascii="Times New Roman" w:hAnsi="Times New Roman" w:cs="Times New Roman"/>
                <w:b/>
                <w:sz w:val="24"/>
                <w:szCs w:val="24"/>
              </w:rPr>
            </w:pPr>
            <w:r w:rsidRPr="00670433">
              <w:rPr>
                <w:rFonts w:ascii="Times New Roman" w:hAnsi="Times New Roman" w:cs="Times New Roman"/>
                <w:b/>
                <w:sz w:val="24"/>
                <w:szCs w:val="24"/>
              </w:rPr>
              <w:t>Консультації</w:t>
            </w:r>
          </w:p>
        </w:tc>
        <w:tc>
          <w:tcPr>
            <w:tcW w:w="6237" w:type="dxa"/>
            <w:gridSpan w:val="2"/>
          </w:tcPr>
          <w:p w:rsidR="00F06F0F" w:rsidRPr="00A8652E" w:rsidRDefault="00F06F0F" w:rsidP="00F06F0F">
            <w:pPr>
              <w:rPr>
                <w:rFonts w:ascii="Times New Roman" w:hAnsi="Times New Roman" w:cs="Times New Roman"/>
                <w:color w:val="000000"/>
                <w:sz w:val="24"/>
                <w:szCs w:val="24"/>
                <w:lang w:eastAsia="en-US"/>
              </w:rPr>
            </w:pPr>
            <w:r w:rsidRPr="00A8652E">
              <w:rPr>
                <w:rFonts w:ascii="Times New Roman" w:hAnsi="Times New Roman" w:cs="Times New Roman"/>
                <w:i/>
                <w:sz w:val="24"/>
                <w:szCs w:val="24"/>
              </w:rPr>
              <w:t xml:space="preserve">На кафедрі готельного і ресторанного бізнесу, очні, відповідно до графіку консультацій, індивідуальні, </w:t>
            </w:r>
            <w:r w:rsidRPr="00783FB4">
              <w:rPr>
                <w:rFonts w:ascii="Times New Roman" w:hAnsi="Times New Roman" w:cs="Times New Roman"/>
                <w:i/>
                <w:sz w:val="24"/>
                <w:szCs w:val="24"/>
              </w:rPr>
              <w:t>чат в ПНС</w:t>
            </w:r>
          </w:p>
        </w:tc>
      </w:tr>
      <w:tr w:rsidR="00F06F0F" w:rsidRPr="005E44D3" w:rsidTr="002718AF">
        <w:trPr>
          <w:trHeight w:val="20"/>
        </w:trPr>
        <w:tc>
          <w:tcPr>
            <w:tcW w:w="9498" w:type="dxa"/>
            <w:gridSpan w:val="3"/>
          </w:tcPr>
          <w:p w:rsidR="00F06F0F" w:rsidRPr="00133693" w:rsidRDefault="00F06F0F" w:rsidP="00F06F0F">
            <w:pPr>
              <w:shd w:val="clear" w:color="auto" w:fill="FFFFFF"/>
              <w:tabs>
                <w:tab w:val="left" w:pos="252"/>
              </w:tabs>
              <w:ind w:left="155" w:right="69"/>
              <w:jc w:val="both"/>
              <w:rPr>
                <w:rFonts w:ascii="Times New Roman" w:hAnsi="Times New Roman" w:cs="Times New Roman"/>
                <w:sz w:val="24"/>
                <w:szCs w:val="24"/>
              </w:rPr>
            </w:pPr>
            <w:r w:rsidRPr="00670433">
              <w:rPr>
                <w:rFonts w:ascii="Times New Roman" w:hAnsi="Times New Roman" w:cs="Times New Roman"/>
                <w:b/>
                <w:sz w:val="24"/>
                <w:szCs w:val="24"/>
              </w:rPr>
              <w:t>Мета</w:t>
            </w:r>
            <w:r w:rsidRPr="00670433">
              <w:rPr>
                <w:rFonts w:ascii="Times New Roman" w:hAnsi="Times New Roman" w:cs="Times New Roman"/>
                <w:sz w:val="24"/>
                <w:szCs w:val="24"/>
              </w:rPr>
              <w:t xml:space="preserve"> навчальної дисципліни: </w:t>
            </w:r>
            <w:r w:rsidRPr="00677B56">
              <w:rPr>
                <w:rFonts w:ascii="Times New Roman" w:hAnsi="Times New Roman" w:cs="Times New Roman"/>
                <w:sz w:val="24"/>
                <w:szCs w:val="24"/>
              </w:rPr>
              <w:t>формування системи знань</w:t>
            </w:r>
            <w:r>
              <w:rPr>
                <w:rFonts w:ascii="Times New Roman" w:hAnsi="Times New Roman" w:cs="Times New Roman"/>
                <w:sz w:val="24"/>
                <w:szCs w:val="24"/>
              </w:rPr>
              <w:t xml:space="preserve"> щ</w:t>
            </w:r>
            <w:r w:rsidRPr="009B5E47">
              <w:rPr>
                <w:rFonts w:ascii="Times New Roman" w:hAnsi="Times New Roman" w:cs="Times New Roman"/>
                <w:sz w:val="24"/>
                <w:szCs w:val="24"/>
              </w:rPr>
              <w:t xml:space="preserve">одо методологічного апарату </w:t>
            </w:r>
            <w:r w:rsidRPr="007225FE">
              <w:rPr>
                <w:rFonts w:ascii="Times New Roman" w:hAnsi="Times New Roman" w:cs="Times New Roman"/>
                <w:sz w:val="24"/>
                <w:szCs w:val="24"/>
              </w:rPr>
              <w:t>маркетингу та бренд</w:t>
            </w:r>
            <w:r>
              <w:rPr>
                <w:rFonts w:ascii="Times New Roman" w:hAnsi="Times New Roman" w:cs="Times New Roman"/>
                <w:sz w:val="24"/>
                <w:szCs w:val="24"/>
              </w:rPr>
              <w:t>и</w:t>
            </w:r>
            <w:r w:rsidRPr="007225FE">
              <w:rPr>
                <w:rFonts w:ascii="Times New Roman" w:hAnsi="Times New Roman" w:cs="Times New Roman"/>
                <w:sz w:val="24"/>
                <w:szCs w:val="24"/>
              </w:rPr>
              <w:t>нгу готельно-ресторанного бізнесу</w:t>
            </w:r>
            <w:r>
              <w:rPr>
                <w:rFonts w:ascii="Times New Roman" w:hAnsi="Times New Roman" w:cs="Times New Roman"/>
                <w:sz w:val="24"/>
                <w:szCs w:val="24"/>
              </w:rPr>
              <w:t xml:space="preserve"> </w:t>
            </w:r>
            <w:r w:rsidRPr="009B5E47">
              <w:rPr>
                <w:rFonts w:ascii="Times New Roman" w:hAnsi="Times New Roman" w:cs="Times New Roman"/>
                <w:sz w:val="24"/>
                <w:szCs w:val="24"/>
              </w:rPr>
              <w:t xml:space="preserve">для вирішення </w:t>
            </w:r>
            <w:r w:rsidRPr="00133693">
              <w:rPr>
                <w:rFonts w:ascii="Times New Roman" w:hAnsi="Times New Roman" w:cs="Times New Roman"/>
                <w:sz w:val="24"/>
                <w:szCs w:val="24"/>
              </w:rPr>
              <w:t xml:space="preserve">конкретних економічних завдань, що виникають на підприємствах готельно-ресторанного бізнесу під час функціонування в умовах змінного середовища; вивчення ринку збуту та ринкового оточення; розробки та просування нового продукту, управління трудовими ресурсами; </w:t>
            </w:r>
            <w:r>
              <w:rPr>
                <w:rFonts w:ascii="Times New Roman" w:hAnsi="Times New Roman" w:cs="Times New Roman"/>
                <w:sz w:val="24"/>
                <w:szCs w:val="24"/>
              </w:rPr>
              <w:t xml:space="preserve">навичок </w:t>
            </w:r>
            <w:r w:rsidRPr="00133693">
              <w:rPr>
                <w:rFonts w:ascii="Times New Roman" w:hAnsi="Times New Roman" w:cs="Times New Roman"/>
                <w:sz w:val="24"/>
                <w:szCs w:val="24"/>
              </w:rPr>
              <w:t xml:space="preserve">створювати і впроваджувати маркетингові інновації у господарську діяльність </w:t>
            </w:r>
            <w:r>
              <w:rPr>
                <w:rFonts w:ascii="Times New Roman" w:hAnsi="Times New Roman" w:cs="Times New Roman"/>
                <w:sz w:val="24"/>
                <w:szCs w:val="24"/>
              </w:rPr>
              <w:t>підприємств</w:t>
            </w:r>
            <w:r w:rsidRPr="00133693">
              <w:rPr>
                <w:rFonts w:ascii="Times New Roman" w:hAnsi="Times New Roman" w:cs="Times New Roman"/>
                <w:sz w:val="24"/>
                <w:szCs w:val="24"/>
              </w:rPr>
              <w:t xml:space="preserve"> готельного та ресторанного бізнесу</w:t>
            </w:r>
            <w:r>
              <w:rPr>
                <w:rFonts w:ascii="Times New Roman" w:hAnsi="Times New Roman" w:cs="Times New Roman"/>
                <w:sz w:val="24"/>
                <w:szCs w:val="24"/>
              </w:rPr>
              <w:t xml:space="preserve"> та </w:t>
            </w:r>
            <w:r w:rsidRPr="00133693">
              <w:rPr>
                <w:rFonts w:ascii="Times New Roman" w:hAnsi="Times New Roman" w:cs="Times New Roman"/>
                <w:sz w:val="24"/>
                <w:szCs w:val="24"/>
              </w:rPr>
              <w:t xml:space="preserve">забезпечувати ефективну </w:t>
            </w:r>
            <w:r>
              <w:rPr>
                <w:rFonts w:ascii="Times New Roman" w:hAnsi="Times New Roman" w:cs="Times New Roman"/>
                <w:sz w:val="24"/>
                <w:szCs w:val="24"/>
              </w:rPr>
              <w:t xml:space="preserve">їх </w:t>
            </w:r>
            <w:r w:rsidRPr="00133693">
              <w:rPr>
                <w:rFonts w:ascii="Times New Roman" w:hAnsi="Times New Roman" w:cs="Times New Roman"/>
                <w:sz w:val="24"/>
                <w:szCs w:val="24"/>
              </w:rPr>
              <w:t>маркетингову діяльність</w:t>
            </w:r>
          </w:p>
        </w:tc>
      </w:tr>
      <w:tr w:rsidR="00F06F0F" w:rsidRPr="005E44D3" w:rsidTr="002718AF">
        <w:trPr>
          <w:trHeight w:val="20"/>
        </w:trPr>
        <w:tc>
          <w:tcPr>
            <w:tcW w:w="9498" w:type="dxa"/>
            <w:gridSpan w:val="3"/>
          </w:tcPr>
          <w:p w:rsidR="00F06F0F" w:rsidRPr="00670433" w:rsidRDefault="00F06F0F" w:rsidP="00F06F0F">
            <w:pPr>
              <w:jc w:val="center"/>
              <w:rPr>
                <w:rFonts w:ascii="Times New Roman" w:hAnsi="Times New Roman" w:cs="Times New Roman"/>
                <w:b/>
                <w:sz w:val="24"/>
                <w:szCs w:val="24"/>
              </w:rPr>
            </w:pPr>
            <w:r w:rsidRPr="00670433">
              <w:rPr>
                <w:rFonts w:ascii="Times New Roman" w:hAnsi="Times New Roman" w:cs="Times New Roman"/>
                <w:b/>
                <w:sz w:val="24"/>
                <w:szCs w:val="24"/>
              </w:rPr>
              <w:t>Передумови для навчання</w:t>
            </w:r>
          </w:p>
          <w:p w:rsidR="00F06F0F" w:rsidRPr="00670433" w:rsidRDefault="00F06F0F" w:rsidP="00F06F0F">
            <w:pPr>
              <w:pStyle w:val="ab"/>
              <w:tabs>
                <w:tab w:val="left" w:pos="624"/>
              </w:tabs>
              <w:ind w:left="0" w:firstLine="0"/>
              <w:jc w:val="both"/>
              <w:rPr>
                <w:b/>
                <w:sz w:val="24"/>
                <w:szCs w:val="24"/>
                <w:lang w:val="ru-RU"/>
              </w:rPr>
            </w:pPr>
            <w:r w:rsidRPr="00670433">
              <w:rPr>
                <w:sz w:val="24"/>
                <w:szCs w:val="24"/>
                <w:lang w:val="uk-UA"/>
              </w:rPr>
              <w:t xml:space="preserve">Перелік попередньо прослуханих дисциплін: </w:t>
            </w:r>
            <w:r>
              <w:rPr>
                <w:sz w:val="24"/>
                <w:szCs w:val="24"/>
                <w:lang w:val="uk-UA"/>
              </w:rPr>
              <w:t>В</w:t>
            </w:r>
            <w:r w:rsidRPr="00670433">
              <w:rPr>
                <w:sz w:val="24"/>
                <w:szCs w:val="24"/>
                <w:lang w:val="uk-UA"/>
              </w:rPr>
              <w:t>сесвітня історія</w:t>
            </w:r>
            <w:r>
              <w:rPr>
                <w:sz w:val="24"/>
                <w:szCs w:val="24"/>
                <w:lang w:val="uk-UA"/>
              </w:rPr>
              <w:t>; В</w:t>
            </w:r>
            <w:r w:rsidRPr="00670433">
              <w:rPr>
                <w:sz w:val="24"/>
                <w:szCs w:val="24"/>
                <w:lang w:val="uk-UA"/>
              </w:rPr>
              <w:t>ступ до фаху</w:t>
            </w:r>
            <w:r>
              <w:rPr>
                <w:sz w:val="24"/>
                <w:szCs w:val="24"/>
                <w:lang w:val="uk-UA"/>
              </w:rPr>
              <w:t>; О</w:t>
            </w:r>
            <w:r w:rsidRPr="00670433">
              <w:rPr>
                <w:sz w:val="24"/>
                <w:szCs w:val="24"/>
                <w:lang w:val="uk-UA"/>
              </w:rPr>
              <w:t>снови гостинності</w:t>
            </w:r>
            <w:r>
              <w:rPr>
                <w:sz w:val="24"/>
                <w:szCs w:val="24"/>
                <w:lang w:val="uk-UA"/>
              </w:rPr>
              <w:t>; Організація готельного господарства, Організація ресторанного господарства</w:t>
            </w:r>
          </w:p>
        </w:tc>
      </w:tr>
      <w:tr w:rsidR="00F06F0F" w:rsidRPr="005E44D3" w:rsidTr="002718AF">
        <w:trPr>
          <w:trHeight w:val="20"/>
        </w:trPr>
        <w:tc>
          <w:tcPr>
            <w:tcW w:w="9498" w:type="dxa"/>
            <w:gridSpan w:val="3"/>
          </w:tcPr>
          <w:p w:rsidR="00F06F0F" w:rsidRPr="00670433" w:rsidRDefault="00F06F0F" w:rsidP="00F06F0F">
            <w:pPr>
              <w:jc w:val="center"/>
              <w:rPr>
                <w:rFonts w:ascii="Times New Roman" w:hAnsi="Times New Roman" w:cs="Times New Roman"/>
                <w:b/>
                <w:sz w:val="24"/>
                <w:szCs w:val="24"/>
              </w:rPr>
            </w:pPr>
            <w:r w:rsidRPr="00670433">
              <w:rPr>
                <w:rFonts w:ascii="Times New Roman" w:hAnsi="Times New Roman" w:cs="Times New Roman"/>
                <w:b/>
                <w:sz w:val="24"/>
                <w:szCs w:val="24"/>
              </w:rPr>
              <w:t>Зміст навчальної дисципліни</w:t>
            </w:r>
          </w:p>
          <w:p w:rsidR="00F06F0F" w:rsidRPr="00670433" w:rsidRDefault="00F06F0F" w:rsidP="00F06F0F">
            <w:pPr>
              <w:rPr>
                <w:rFonts w:ascii="Times New Roman" w:hAnsi="Times New Roman" w:cs="Times New Roman"/>
                <w:b/>
                <w:sz w:val="24"/>
                <w:szCs w:val="24"/>
              </w:rPr>
            </w:pPr>
            <w:r w:rsidRPr="00670433">
              <w:rPr>
                <w:rFonts w:ascii="Times New Roman" w:hAnsi="Times New Roman" w:cs="Times New Roman"/>
                <w:b/>
                <w:sz w:val="24"/>
                <w:szCs w:val="24"/>
                <w:lang w:eastAsia="ru-RU"/>
              </w:rPr>
              <w:t xml:space="preserve">Змістовий модуль 1. </w:t>
            </w:r>
            <w:r>
              <w:rPr>
                <w:rFonts w:ascii="Times New Roman" w:hAnsi="Times New Roman" w:cs="Times New Roman"/>
                <w:i/>
                <w:sz w:val="24"/>
                <w:szCs w:val="24"/>
              </w:rPr>
              <w:t>Маркетинг готельно-ресторанного бізнесу</w:t>
            </w:r>
          </w:p>
          <w:p w:rsidR="00F06F0F" w:rsidRPr="00670433" w:rsidRDefault="00F06F0F" w:rsidP="00F06F0F">
            <w:pPr>
              <w:tabs>
                <w:tab w:val="left" w:pos="540"/>
                <w:tab w:val="left" w:pos="1080"/>
              </w:tabs>
              <w:suppressAutoHyphens/>
              <w:rPr>
                <w:rFonts w:ascii="Times New Roman" w:hAnsi="Times New Roman" w:cs="Times New Roman"/>
                <w:b/>
                <w:caps/>
                <w:color w:val="000000"/>
                <w:sz w:val="24"/>
                <w:szCs w:val="24"/>
                <w:lang w:eastAsia="ar-SA"/>
              </w:rPr>
            </w:pPr>
            <w:r w:rsidRPr="00670433">
              <w:rPr>
                <w:rFonts w:ascii="Times New Roman" w:hAnsi="Times New Roman" w:cs="Times New Roman"/>
                <w:b/>
                <w:sz w:val="24"/>
                <w:szCs w:val="24"/>
                <w:lang w:eastAsia="ru-RU"/>
              </w:rPr>
              <w:t xml:space="preserve">1. </w:t>
            </w:r>
            <w:r>
              <w:rPr>
                <w:rFonts w:ascii="Times New Roman" w:hAnsi="Times New Roman" w:cs="Times New Roman"/>
                <w:b/>
                <w:color w:val="000000"/>
                <w:sz w:val="24"/>
                <w:szCs w:val="24"/>
                <w:lang w:eastAsia="ar-SA"/>
              </w:rPr>
              <w:t>Теоретичні основи маркетингу індустрії гостинності</w:t>
            </w:r>
          </w:p>
          <w:p w:rsidR="00F06F0F" w:rsidRPr="00670433" w:rsidRDefault="00F06F0F" w:rsidP="00F06F0F">
            <w:pPr>
              <w:tabs>
                <w:tab w:val="left" w:pos="7905"/>
              </w:tabs>
              <w:rPr>
                <w:rFonts w:ascii="Times New Roman" w:hAnsi="Times New Roman" w:cs="Times New Roman"/>
                <w:b/>
                <w:sz w:val="24"/>
                <w:szCs w:val="24"/>
                <w:lang w:eastAsia="ru-RU"/>
              </w:rPr>
            </w:pPr>
            <w:r w:rsidRPr="00670433">
              <w:rPr>
                <w:rFonts w:ascii="Times New Roman" w:hAnsi="Times New Roman" w:cs="Times New Roman"/>
                <w:b/>
                <w:sz w:val="24"/>
                <w:szCs w:val="24"/>
                <w:lang w:eastAsia="ru-RU"/>
              </w:rPr>
              <w:t xml:space="preserve">2. </w:t>
            </w:r>
            <w:r>
              <w:rPr>
                <w:rFonts w:ascii="Times New Roman" w:hAnsi="Times New Roman" w:cs="Times New Roman"/>
                <w:b/>
                <w:bCs/>
                <w:sz w:val="24"/>
                <w:szCs w:val="24"/>
              </w:rPr>
              <w:t>Структура потреб та сегментація цільового ринку у сфері готельно-ресторанного бізнесу</w:t>
            </w:r>
          </w:p>
          <w:p w:rsidR="00F06F0F" w:rsidRPr="00670433" w:rsidRDefault="00F06F0F" w:rsidP="00F06F0F">
            <w:pPr>
              <w:tabs>
                <w:tab w:val="left" w:pos="7905"/>
              </w:tabs>
              <w:rPr>
                <w:rFonts w:ascii="Times New Roman" w:hAnsi="Times New Roman" w:cs="Times New Roman"/>
                <w:sz w:val="24"/>
                <w:szCs w:val="24"/>
                <w:lang w:eastAsia="ru-RU"/>
              </w:rPr>
            </w:pPr>
            <w:r w:rsidRPr="00670433">
              <w:rPr>
                <w:rFonts w:ascii="Times New Roman" w:hAnsi="Times New Roman" w:cs="Times New Roman"/>
                <w:b/>
                <w:sz w:val="24"/>
                <w:szCs w:val="24"/>
                <w:lang w:eastAsia="ru-RU"/>
              </w:rPr>
              <w:t>3.</w:t>
            </w:r>
            <w:r w:rsidRPr="00670433">
              <w:rPr>
                <w:rFonts w:ascii="Times New Roman" w:hAnsi="Times New Roman" w:cs="Times New Roman"/>
                <w:sz w:val="24"/>
                <w:szCs w:val="24"/>
                <w:lang w:eastAsia="ru-RU"/>
              </w:rPr>
              <w:t xml:space="preserve"> </w:t>
            </w:r>
            <w:r>
              <w:rPr>
                <w:rFonts w:ascii="Times New Roman" w:hAnsi="Times New Roman" w:cs="Times New Roman"/>
                <w:b/>
                <w:bCs/>
                <w:sz w:val="24"/>
                <w:szCs w:val="24"/>
              </w:rPr>
              <w:t>Система маркетингових досліджень та планування маркетингової діяльності на підприємствах готельно-ресторанного бізнесу</w:t>
            </w:r>
          </w:p>
          <w:p w:rsidR="00F06F0F" w:rsidRDefault="00F06F0F" w:rsidP="00F06F0F">
            <w:pPr>
              <w:tabs>
                <w:tab w:val="left" w:pos="7905"/>
              </w:tabs>
              <w:rPr>
                <w:rFonts w:ascii="Times New Roman" w:hAnsi="Times New Roman" w:cs="Times New Roman"/>
                <w:b/>
                <w:sz w:val="24"/>
                <w:szCs w:val="24"/>
              </w:rPr>
            </w:pPr>
            <w:r w:rsidRPr="00670433">
              <w:rPr>
                <w:rFonts w:ascii="Times New Roman" w:hAnsi="Times New Roman" w:cs="Times New Roman"/>
                <w:b/>
                <w:sz w:val="24"/>
                <w:szCs w:val="24"/>
                <w:lang w:eastAsia="ru-RU"/>
              </w:rPr>
              <w:t xml:space="preserve">4. </w:t>
            </w:r>
            <w:r>
              <w:rPr>
                <w:rFonts w:ascii="Times New Roman" w:hAnsi="Times New Roman" w:cs="Times New Roman"/>
                <w:b/>
                <w:sz w:val="24"/>
                <w:szCs w:val="24"/>
                <w:lang w:eastAsia="ru-RU"/>
              </w:rPr>
              <w:t xml:space="preserve">Товарна політика підприємств </w:t>
            </w:r>
            <w:r>
              <w:rPr>
                <w:rFonts w:ascii="Times New Roman" w:hAnsi="Times New Roman" w:cs="Times New Roman"/>
                <w:b/>
                <w:bCs/>
                <w:sz w:val="24"/>
                <w:szCs w:val="24"/>
              </w:rPr>
              <w:t>готельно-ресторанного бізнесу</w:t>
            </w:r>
          </w:p>
          <w:p w:rsidR="00F06F0F" w:rsidRPr="00670433" w:rsidRDefault="00F06F0F" w:rsidP="00F06F0F">
            <w:pPr>
              <w:tabs>
                <w:tab w:val="left" w:pos="7905"/>
              </w:tabs>
              <w:rPr>
                <w:rFonts w:ascii="Times New Roman" w:hAnsi="Times New Roman" w:cs="Times New Roman"/>
                <w:b/>
                <w:sz w:val="24"/>
                <w:szCs w:val="24"/>
              </w:rPr>
            </w:pPr>
            <w:r>
              <w:rPr>
                <w:rFonts w:ascii="Times New Roman" w:hAnsi="Times New Roman" w:cs="Times New Roman"/>
                <w:b/>
                <w:sz w:val="24"/>
                <w:szCs w:val="24"/>
              </w:rPr>
              <w:t xml:space="preserve">5. Маркетингове ціноутворення та цінові стратегії </w:t>
            </w:r>
            <w:r>
              <w:rPr>
                <w:rFonts w:ascii="Times New Roman" w:hAnsi="Times New Roman" w:cs="Times New Roman"/>
                <w:b/>
                <w:sz w:val="24"/>
                <w:szCs w:val="24"/>
                <w:lang w:eastAsia="ru-RU"/>
              </w:rPr>
              <w:t xml:space="preserve">підприємств </w:t>
            </w:r>
            <w:r>
              <w:rPr>
                <w:rFonts w:ascii="Times New Roman" w:hAnsi="Times New Roman" w:cs="Times New Roman"/>
                <w:b/>
                <w:bCs/>
                <w:sz w:val="24"/>
                <w:szCs w:val="24"/>
              </w:rPr>
              <w:t>готельно-ресторанного бізнесу</w:t>
            </w:r>
          </w:p>
          <w:p w:rsidR="00F06F0F" w:rsidRDefault="00F06F0F" w:rsidP="00F06F0F">
            <w:pPr>
              <w:tabs>
                <w:tab w:val="left" w:pos="7905"/>
              </w:tabs>
              <w:rPr>
                <w:rFonts w:ascii="Times New Roman" w:hAnsi="Times New Roman" w:cs="Times New Roman"/>
                <w:b/>
                <w:iCs/>
                <w:sz w:val="24"/>
                <w:szCs w:val="24"/>
                <w:lang w:eastAsia="ru-RU"/>
              </w:rPr>
            </w:pPr>
            <w:r w:rsidRPr="00670433">
              <w:rPr>
                <w:rFonts w:ascii="Times New Roman" w:hAnsi="Times New Roman" w:cs="Times New Roman"/>
                <w:b/>
                <w:iCs/>
                <w:sz w:val="24"/>
                <w:szCs w:val="24"/>
                <w:lang w:eastAsia="ru-RU"/>
              </w:rPr>
              <w:t xml:space="preserve">6. </w:t>
            </w:r>
            <w:r>
              <w:rPr>
                <w:rFonts w:ascii="Times New Roman" w:hAnsi="Times New Roman" w:cs="Times New Roman"/>
                <w:b/>
                <w:iCs/>
                <w:sz w:val="24"/>
                <w:szCs w:val="24"/>
                <w:lang w:eastAsia="ru-RU"/>
              </w:rPr>
              <w:t>Основні методи просування та система збуту продукції готельно-ресторанного бізнесу</w:t>
            </w:r>
          </w:p>
          <w:p w:rsidR="00F06F0F" w:rsidRDefault="00F06F0F" w:rsidP="00F06F0F">
            <w:pPr>
              <w:tabs>
                <w:tab w:val="left" w:pos="7905"/>
              </w:tabs>
              <w:rPr>
                <w:rFonts w:ascii="Times New Roman" w:hAnsi="Times New Roman" w:cs="Times New Roman"/>
                <w:b/>
                <w:bCs/>
                <w:sz w:val="24"/>
                <w:szCs w:val="24"/>
              </w:rPr>
            </w:pPr>
            <w:r>
              <w:rPr>
                <w:rFonts w:ascii="Times New Roman" w:hAnsi="Times New Roman" w:cs="Times New Roman"/>
                <w:b/>
                <w:sz w:val="24"/>
                <w:szCs w:val="24"/>
                <w:lang w:eastAsia="ru-RU"/>
              </w:rPr>
              <w:lastRenderedPageBreak/>
              <w:t>7</w:t>
            </w:r>
            <w:r w:rsidRPr="00670433">
              <w:rPr>
                <w:rFonts w:ascii="Times New Roman" w:hAnsi="Times New Roman" w:cs="Times New Roman"/>
                <w:b/>
                <w:sz w:val="24"/>
                <w:szCs w:val="24"/>
                <w:lang w:eastAsia="ru-RU"/>
              </w:rPr>
              <w:t xml:space="preserve">. </w:t>
            </w:r>
            <w:r>
              <w:rPr>
                <w:rFonts w:ascii="Times New Roman" w:hAnsi="Times New Roman" w:cs="Times New Roman"/>
                <w:b/>
                <w:sz w:val="24"/>
                <w:szCs w:val="24"/>
              </w:rPr>
              <w:t xml:space="preserve">Рекламна політика та система </w:t>
            </w:r>
            <w:r>
              <w:rPr>
                <w:rFonts w:ascii="Times New Roman" w:hAnsi="Times New Roman" w:cs="Times New Roman"/>
                <w:b/>
                <w:sz w:val="24"/>
                <w:szCs w:val="24"/>
                <w:lang w:val="en-US"/>
              </w:rPr>
              <w:t>PR</w:t>
            </w:r>
            <w:r>
              <w:rPr>
                <w:rFonts w:ascii="Times New Roman" w:hAnsi="Times New Roman" w:cs="Times New Roman"/>
                <w:b/>
                <w:sz w:val="24"/>
                <w:szCs w:val="24"/>
              </w:rPr>
              <w:t xml:space="preserve"> у </w:t>
            </w:r>
            <w:r>
              <w:rPr>
                <w:rFonts w:ascii="Times New Roman" w:hAnsi="Times New Roman" w:cs="Times New Roman"/>
                <w:b/>
                <w:bCs/>
                <w:sz w:val="24"/>
                <w:szCs w:val="24"/>
              </w:rPr>
              <w:t>готельно-ресторанному бізнесі</w:t>
            </w:r>
          </w:p>
          <w:p w:rsidR="00F06F0F" w:rsidRPr="00670433" w:rsidRDefault="00F06F0F" w:rsidP="00F06F0F">
            <w:pPr>
              <w:tabs>
                <w:tab w:val="left" w:pos="7905"/>
              </w:tabs>
              <w:rPr>
                <w:rFonts w:ascii="Times New Roman" w:hAnsi="Times New Roman" w:cs="Times New Roman"/>
                <w:b/>
                <w:bCs/>
                <w:sz w:val="24"/>
                <w:szCs w:val="24"/>
                <w:lang w:eastAsia="ru-RU"/>
              </w:rPr>
            </w:pPr>
            <w:r w:rsidRPr="00670433">
              <w:rPr>
                <w:rFonts w:ascii="Times New Roman" w:hAnsi="Times New Roman" w:cs="Times New Roman"/>
                <w:b/>
                <w:bCs/>
                <w:sz w:val="24"/>
                <w:szCs w:val="24"/>
                <w:lang w:eastAsia="ru-RU"/>
              </w:rPr>
              <w:t>Змістовий модуль</w:t>
            </w:r>
            <w:r>
              <w:rPr>
                <w:rFonts w:ascii="Times New Roman" w:hAnsi="Times New Roman" w:cs="Times New Roman"/>
                <w:b/>
                <w:bCs/>
                <w:sz w:val="24"/>
                <w:szCs w:val="24"/>
                <w:lang w:eastAsia="ru-RU"/>
              </w:rPr>
              <w:t xml:space="preserve"> </w:t>
            </w:r>
            <w:r w:rsidRPr="00F06F0F">
              <w:rPr>
                <w:rFonts w:ascii="Times New Roman" w:hAnsi="Times New Roman" w:cs="Times New Roman"/>
                <w:i/>
                <w:iCs/>
                <w:sz w:val="24"/>
                <w:szCs w:val="24"/>
                <w:lang w:eastAsia="ru-RU"/>
              </w:rPr>
              <w:t>2.</w:t>
            </w:r>
            <w:r w:rsidRPr="00670433">
              <w:rPr>
                <w:rFonts w:ascii="Times New Roman" w:hAnsi="Times New Roman" w:cs="Times New Roman"/>
                <w:b/>
                <w:bCs/>
                <w:sz w:val="24"/>
                <w:szCs w:val="24"/>
                <w:lang w:eastAsia="ru-RU"/>
              </w:rPr>
              <w:t xml:space="preserve"> </w:t>
            </w:r>
            <w:r>
              <w:rPr>
                <w:rFonts w:ascii="Times New Roman" w:hAnsi="Times New Roman" w:cs="Times New Roman"/>
                <w:i/>
                <w:sz w:val="24"/>
                <w:szCs w:val="24"/>
              </w:rPr>
              <w:t>Брендинг готельно-ресторанного бізнесу</w:t>
            </w:r>
          </w:p>
          <w:p w:rsidR="00F06F0F" w:rsidRDefault="00F06F0F" w:rsidP="00F06F0F">
            <w:pPr>
              <w:tabs>
                <w:tab w:val="left" w:pos="7905"/>
              </w:tabs>
              <w:rPr>
                <w:rFonts w:ascii="Times New Roman" w:hAnsi="Times New Roman" w:cs="Times New Roman"/>
                <w:b/>
                <w:bCs/>
                <w:sz w:val="24"/>
                <w:szCs w:val="24"/>
              </w:rPr>
            </w:pPr>
            <w:r>
              <w:rPr>
                <w:rFonts w:ascii="Times New Roman" w:hAnsi="Times New Roman" w:cs="Times New Roman"/>
                <w:b/>
                <w:bCs/>
                <w:sz w:val="24"/>
                <w:szCs w:val="24"/>
              </w:rPr>
              <w:t>8. Основи брендингу та позиціонування бренду підприємства</w:t>
            </w:r>
          </w:p>
          <w:p w:rsidR="00F06F0F" w:rsidRDefault="00F06F0F" w:rsidP="00F06F0F">
            <w:pPr>
              <w:tabs>
                <w:tab w:val="left" w:pos="7905"/>
              </w:tabs>
              <w:rPr>
                <w:rFonts w:ascii="Times New Roman" w:hAnsi="Times New Roman" w:cs="Times New Roman"/>
                <w:b/>
                <w:bCs/>
                <w:sz w:val="24"/>
                <w:szCs w:val="24"/>
              </w:rPr>
            </w:pPr>
            <w:r>
              <w:rPr>
                <w:rFonts w:ascii="Times New Roman" w:hAnsi="Times New Roman" w:cs="Times New Roman"/>
                <w:b/>
                <w:bCs/>
                <w:sz w:val="24"/>
                <w:szCs w:val="24"/>
              </w:rPr>
              <w:t>9. Бренд-комунікації в готельно-ресторанному бізнесі</w:t>
            </w:r>
          </w:p>
          <w:p w:rsidR="00F06F0F" w:rsidRDefault="00F06F0F" w:rsidP="00F06F0F">
            <w:pPr>
              <w:tabs>
                <w:tab w:val="left" w:pos="7905"/>
              </w:tabs>
              <w:rPr>
                <w:rFonts w:ascii="Times New Roman" w:hAnsi="Times New Roman" w:cs="Times New Roman"/>
                <w:b/>
                <w:bCs/>
                <w:sz w:val="24"/>
                <w:szCs w:val="24"/>
              </w:rPr>
            </w:pPr>
            <w:r>
              <w:rPr>
                <w:rFonts w:ascii="Times New Roman" w:hAnsi="Times New Roman" w:cs="Times New Roman"/>
                <w:b/>
                <w:bCs/>
                <w:sz w:val="24"/>
                <w:szCs w:val="24"/>
              </w:rPr>
              <w:t>10. Алгоритм створення особистого бренду підприємства готельно-ресторанного бізнесу</w:t>
            </w:r>
          </w:p>
          <w:p w:rsidR="00F06F0F" w:rsidRDefault="00F06F0F" w:rsidP="00F06F0F">
            <w:pPr>
              <w:tabs>
                <w:tab w:val="left" w:pos="7905"/>
              </w:tabs>
              <w:rPr>
                <w:rFonts w:ascii="Times New Roman" w:hAnsi="Times New Roman" w:cs="Times New Roman"/>
                <w:b/>
                <w:bCs/>
                <w:sz w:val="24"/>
                <w:szCs w:val="24"/>
              </w:rPr>
            </w:pPr>
            <w:r>
              <w:rPr>
                <w:rFonts w:ascii="Times New Roman" w:hAnsi="Times New Roman" w:cs="Times New Roman"/>
                <w:b/>
                <w:bCs/>
                <w:sz w:val="24"/>
                <w:szCs w:val="24"/>
              </w:rPr>
              <w:t>11. Розробка та реалізація бренд-стратегії підприємства готельно-ресторанного бізнесу у сучасних умовах</w:t>
            </w:r>
          </w:p>
          <w:p w:rsidR="00F06F0F" w:rsidRPr="00670433" w:rsidRDefault="00F06F0F" w:rsidP="00F06F0F">
            <w:pPr>
              <w:tabs>
                <w:tab w:val="left" w:pos="7905"/>
              </w:tabs>
              <w:rPr>
                <w:rFonts w:ascii="Times New Roman" w:hAnsi="Times New Roman" w:cs="Times New Roman"/>
                <w:sz w:val="24"/>
                <w:szCs w:val="24"/>
                <w:lang w:eastAsia="ru-RU"/>
              </w:rPr>
            </w:pPr>
            <w:r>
              <w:rPr>
                <w:rFonts w:ascii="Times New Roman" w:hAnsi="Times New Roman" w:cs="Times New Roman"/>
                <w:b/>
                <w:bCs/>
                <w:sz w:val="24"/>
                <w:szCs w:val="24"/>
              </w:rPr>
              <w:t>12. Оцінка ефективності бренду в конкурентному середовищі</w:t>
            </w:r>
          </w:p>
        </w:tc>
      </w:tr>
      <w:tr w:rsidR="00F06F0F" w:rsidRPr="005E44D3" w:rsidTr="002718AF">
        <w:trPr>
          <w:trHeight w:val="20"/>
        </w:trPr>
        <w:tc>
          <w:tcPr>
            <w:tcW w:w="9498" w:type="dxa"/>
            <w:gridSpan w:val="3"/>
          </w:tcPr>
          <w:p w:rsidR="00F06F0F" w:rsidRPr="00C2368C" w:rsidRDefault="00F06F0F" w:rsidP="00F06F0F">
            <w:pPr>
              <w:jc w:val="center"/>
              <w:rPr>
                <w:rFonts w:ascii="Times New Roman" w:hAnsi="Times New Roman" w:cs="Times New Roman"/>
                <w:b/>
                <w:sz w:val="24"/>
                <w:szCs w:val="24"/>
              </w:rPr>
            </w:pPr>
            <w:r w:rsidRPr="00C2368C">
              <w:rPr>
                <w:rFonts w:ascii="Times New Roman" w:hAnsi="Times New Roman" w:cs="Times New Roman"/>
                <w:b/>
                <w:sz w:val="24"/>
                <w:szCs w:val="24"/>
              </w:rPr>
              <w:lastRenderedPageBreak/>
              <w:t>Матеріально-технічне (програмне)</w:t>
            </w:r>
            <w:r w:rsidRPr="00C2368C">
              <w:rPr>
                <w:b/>
                <w:sz w:val="28"/>
                <w:szCs w:val="28"/>
              </w:rPr>
              <w:t xml:space="preserve"> </w:t>
            </w:r>
            <w:r w:rsidRPr="00C2368C">
              <w:rPr>
                <w:rFonts w:ascii="Times New Roman" w:hAnsi="Times New Roman" w:cs="Times New Roman"/>
                <w:b/>
                <w:sz w:val="24"/>
                <w:szCs w:val="24"/>
              </w:rPr>
              <w:t xml:space="preserve">забезпечення дисципліни </w:t>
            </w:r>
          </w:p>
          <w:p w:rsidR="00F06F0F" w:rsidRPr="00670433" w:rsidRDefault="00F06F0F" w:rsidP="00F06F0F">
            <w:pPr>
              <w:jc w:val="center"/>
              <w:rPr>
                <w:rFonts w:ascii="Times New Roman" w:hAnsi="Times New Roman" w:cs="Times New Roman"/>
                <w:sz w:val="24"/>
                <w:szCs w:val="24"/>
              </w:rPr>
            </w:pPr>
            <w:r w:rsidRPr="00C2368C">
              <w:rPr>
                <w:rFonts w:ascii="Times New Roman" w:hAnsi="Times New Roman" w:cs="Times New Roman"/>
                <w:i/>
                <w:sz w:val="24"/>
                <w:szCs w:val="24"/>
              </w:rPr>
              <w:t>Мультимедійний проектор</w:t>
            </w:r>
          </w:p>
        </w:tc>
      </w:tr>
      <w:tr w:rsidR="00F06F0F" w:rsidRPr="005E44D3" w:rsidTr="002718AF">
        <w:trPr>
          <w:trHeight w:val="20"/>
        </w:trPr>
        <w:tc>
          <w:tcPr>
            <w:tcW w:w="3828" w:type="dxa"/>
            <w:gridSpan w:val="2"/>
          </w:tcPr>
          <w:p w:rsidR="00F06F0F" w:rsidRPr="00A81AA5" w:rsidRDefault="00F06F0F" w:rsidP="00F06F0F">
            <w:pPr>
              <w:rPr>
                <w:rFonts w:ascii="Times New Roman" w:hAnsi="Times New Roman" w:cs="Times New Roman"/>
                <w:b/>
                <w:sz w:val="24"/>
                <w:szCs w:val="24"/>
              </w:rPr>
            </w:pPr>
            <w:r w:rsidRPr="00A81AA5">
              <w:rPr>
                <w:rFonts w:ascii="Times New Roman" w:hAnsi="Times New Roman" w:cs="Times New Roman"/>
                <w:b/>
                <w:sz w:val="24"/>
                <w:szCs w:val="24"/>
              </w:rPr>
              <w:t xml:space="preserve">Сторінка курсу на платформі </w:t>
            </w:r>
            <w:proofErr w:type="spellStart"/>
            <w:r w:rsidRPr="00A81AA5">
              <w:rPr>
                <w:rFonts w:ascii="Times New Roman" w:hAnsi="Times New Roman" w:cs="Times New Roman"/>
                <w:b/>
                <w:sz w:val="24"/>
                <w:szCs w:val="24"/>
              </w:rPr>
              <w:t>Мoodle</w:t>
            </w:r>
            <w:proofErr w:type="spellEnd"/>
            <w:r w:rsidRPr="00A81AA5">
              <w:rPr>
                <w:rFonts w:ascii="Times New Roman" w:hAnsi="Times New Roman" w:cs="Times New Roman"/>
                <w:b/>
                <w:sz w:val="24"/>
                <w:szCs w:val="24"/>
              </w:rPr>
              <w:t xml:space="preserve"> (персональна навчальна система)</w:t>
            </w:r>
          </w:p>
        </w:tc>
        <w:tc>
          <w:tcPr>
            <w:tcW w:w="5670" w:type="dxa"/>
          </w:tcPr>
          <w:p w:rsidR="00F06F0F" w:rsidRPr="00670433" w:rsidRDefault="00F06F0F" w:rsidP="00F06F0F">
            <w:pPr>
              <w:rPr>
                <w:rFonts w:ascii="Times New Roman" w:hAnsi="Times New Roman" w:cs="Times New Roman"/>
                <w:color w:val="000000"/>
                <w:sz w:val="24"/>
                <w:szCs w:val="24"/>
              </w:rPr>
            </w:pPr>
            <w:r w:rsidRPr="00A81AA5">
              <w:rPr>
                <w:rFonts w:ascii="Times New Roman" w:hAnsi="Times New Roman" w:cs="Times New Roman"/>
                <w:sz w:val="24"/>
                <w:szCs w:val="24"/>
              </w:rPr>
              <w:t>https://pns.hneu.edu.ua/course/view.php?id=8439</w:t>
            </w:r>
          </w:p>
          <w:p w:rsidR="00F06F0F" w:rsidRPr="00670433" w:rsidRDefault="00F06F0F" w:rsidP="00F06F0F">
            <w:pPr>
              <w:rPr>
                <w:rFonts w:ascii="Times New Roman" w:hAnsi="Times New Roman" w:cs="Times New Roman"/>
                <w:sz w:val="24"/>
                <w:szCs w:val="24"/>
              </w:rPr>
            </w:pPr>
          </w:p>
        </w:tc>
      </w:tr>
      <w:tr w:rsidR="00F06F0F" w:rsidRPr="005E44D3" w:rsidTr="002718AF">
        <w:trPr>
          <w:trHeight w:val="20"/>
        </w:trPr>
        <w:tc>
          <w:tcPr>
            <w:tcW w:w="9498" w:type="dxa"/>
            <w:gridSpan w:val="3"/>
          </w:tcPr>
          <w:p w:rsidR="00F06F0F" w:rsidRPr="00670433" w:rsidRDefault="00F06F0F" w:rsidP="00F06F0F">
            <w:pPr>
              <w:jc w:val="center"/>
              <w:rPr>
                <w:rFonts w:ascii="Times New Roman" w:hAnsi="Times New Roman" w:cs="Times New Roman"/>
                <w:b/>
                <w:sz w:val="24"/>
                <w:szCs w:val="24"/>
              </w:rPr>
            </w:pPr>
            <w:r w:rsidRPr="00670433">
              <w:rPr>
                <w:rFonts w:ascii="Times New Roman" w:hAnsi="Times New Roman" w:cs="Times New Roman"/>
                <w:b/>
                <w:sz w:val="24"/>
                <w:szCs w:val="24"/>
              </w:rPr>
              <w:t>Система оцінювання результатів навчання</w:t>
            </w:r>
          </w:p>
          <w:p w:rsidR="00F06F0F" w:rsidRDefault="00F06F0F" w:rsidP="00F06F0F">
            <w:pPr>
              <w:pStyle w:val="23"/>
              <w:ind w:left="0" w:firstLine="567"/>
              <w:jc w:val="both"/>
              <w:rPr>
                <w:iCs/>
                <w:sz w:val="24"/>
                <w:szCs w:val="24"/>
                <w:lang w:val="uk-UA"/>
              </w:rPr>
            </w:pPr>
            <w:r w:rsidRPr="00C2368C">
              <w:rPr>
                <w:iCs/>
                <w:sz w:val="24"/>
                <w:szCs w:val="24"/>
                <w:lang w:val="uk-UA"/>
              </w:rPr>
              <w:t xml:space="preserve">Система оцінювання сформованих </w:t>
            </w:r>
            <w:proofErr w:type="spellStart"/>
            <w:r w:rsidRPr="00C2368C">
              <w:rPr>
                <w:iCs/>
                <w:sz w:val="24"/>
                <w:szCs w:val="24"/>
                <w:lang w:val="uk-UA"/>
              </w:rPr>
              <w:t>компетентностей</w:t>
            </w:r>
            <w:proofErr w:type="spellEnd"/>
            <w:r w:rsidRPr="00C2368C">
              <w:rPr>
                <w:iCs/>
                <w:sz w:val="24"/>
                <w:szCs w:val="24"/>
                <w:lang w:val="uk-UA"/>
              </w:rPr>
              <w:t xml:space="preserve"> враховує види занять, які передбачають лекційні, семінарські, практичні заняття, а також виконання самостійної роботи. Оцінювання сформованих </w:t>
            </w:r>
            <w:proofErr w:type="spellStart"/>
            <w:r w:rsidRPr="00C2368C">
              <w:rPr>
                <w:iCs/>
                <w:sz w:val="24"/>
                <w:szCs w:val="24"/>
                <w:lang w:val="uk-UA"/>
              </w:rPr>
              <w:t>компетентностей</w:t>
            </w:r>
            <w:proofErr w:type="spellEnd"/>
            <w:r w:rsidRPr="00C2368C">
              <w:rPr>
                <w:iCs/>
                <w:sz w:val="24"/>
                <w:szCs w:val="24"/>
                <w:lang w:val="uk-UA"/>
              </w:rPr>
              <w:t xml:space="preserve"> у студентів здійснюється за накопичувальною 100-бальною системою. Поточний контроль, що здійснюється протягом семестру під час проведення практичних (семінарських) занять та самостійної роботи оцінюється сумою набраних балів. Максимально можлива кількість балів за поточний та підсумковий контроль упродовж семестру – 100 та мінімально</w:t>
            </w:r>
            <w:r>
              <w:rPr>
                <w:iCs/>
                <w:sz w:val="24"/>
                <w:szCs w:val="24"/>
                <w:lang w:val="uk-UA"/>
              </w:rPr>
              <w:t xml:space="preserve"> можлива кількість балів, – 60. </w:t>
            </w:r>
            <w:r w:rsidRPr="00C2368C">
              <w:rPr>
                <w:iCs/>
                <w:sz w:val="24"/>
                <w:szCs w:val="24"/>
                <w:lang w:val="uk-UA"/>
              </w:rPr>
              <w:t xml:space="preserve">Поточний контроль включає наступні контрольні заходи: завдання за темами; поточні контрольні роботи; </w:t>
            </w:r>
            <w:r>
              <w:rPr>
                <w:iCs/>
                <w:sz w:val="24"/>
                <w:szCs w:val="24"/>
                <w:lang w:val="uk-UA"/>
              </w:rPr>
              <w:t xml:space="preserve">колоквіуми та </w:t>
            </w:r>
            <w:r w:rsidRPr="00C2368C">
              <w:rPr>
                <w:iCs/>
                <w:sz w:val="24"/>
                <w:szCs w:val="24"/>
                <w:lang w:val="uk-UA"/>
              </w:rPr>
              <w:t>презентації за темами.</w:t>
            </w:r>
          </w:p>
          <w:p w:rsidR="00F06F0F" w:rsidRPr="00670433" w:rsidRDefault="00F06F0F" w:rsidP="00F06F0F">
            <w:pPr>
              <w:pStyle w:val="11"/>
              <w:ind w:left="0" w:firstLine="567"/>
              <w:jc w:val="both"/>
              <w:rPr>
                <w:b/>
                <w:sz w:val="24"/>
                <w:szCs w:val="24"/>
                <w:lang w:val="uk-UA"/>
              </w:rPr>
            </w:pPr>
            <w:r w:rsidRPr="006F72E7">
              <w:rPr>
                <w:sz w:val="24"/>
                <w:szCs w:val="24"/>
                <w:lang w:val="uk-UA"/>
              </w:rPr>
              <w:t>Більш детальна інформація щодо оцінювання наведена в технологічній карті дисципліни.</w:t>
            </w:r>
          </w:p>
        </w:tc>
      </w:tr>
      <w:tr w:rsidR="00F06F0F" w:rsidRPr="005E44D3" w:rsidTr="002718AF">
        <w:trPr>
          <w:trHeight w:val="20"/>
        </w:trPr>
        <w:tc>
          <w:tcPr>
            <w:tcW w:w="9498" w:type="dxa"/>
            <w:gridSpan w:val="3"/>
          </w:tcPr>
          <w:p w:rsidR="00F06F0F" w:rsidRPr="00670433" w:rsidRDefault="00F06F0F" w:rsidP="00F06F0F">
            <w:pPr>
              <w:jc w:val="center"/>
              <w:rPr>
                <w:rFonts w:ascii="Times New Roman" w:hAnsi="Times New Roman" w:cs="Times New Roman"/>
                <w:b/>
                <w:sz w:val="24"/>
                <w:szCs w:val="24"/>
              </w:rPr>
            </w:pPr>
            <w:r w:rsidRPr="00670433">
              <w:rPr>
                <w:rFonts w:ascii="Times New Roman" w:hAnsi="Times New Roman" w:cs="Times New Roman"/>
                <w:b/>
                <w:sz w:val="24"/>
                <w:szCs w:val="24"/>
              </w:rPr>
              <w:t>Політики навчальної дисципліни</w:t>
            </w:r>
          </w:p>
          <w:p w:rsidR="00F06F0F" w:rsidRPr="00670433" w:rsidRDefault="00F06F0F" w:rsidP="00F06F0F">
            <w:pPr>
              <w:jc w:val="both"/>
              <w:rPr>
                <w:rFonts w:ascii="Times New Roman" w:hAnsi="Times New Roman" w:cs="Times New Roman"/>
                <w:sz w:val="24"/>
                <w:szCs w:val="24"/>
              </w:rPr>
            </w:pPr>
            <w:r w:rsidRPr="00C2368C">
              <w:rPr>
                <w:rFonts w:ascii="Times New Roman" w:hAnsi="Times New Roman" w:cs="Times New Roman"/>
                <w:iCs/>
                <w:sz w:val="24"/>
                <w:szCs w:val="24"/>
              </w:rPr>
              <w:t>Викладання навчальної дисципліни ґрунтується на засадах академічної доброчесності. Порушеннями академічної доброчесності вважаються: академічний плагіат, фабрикація, фальсифікація, списування, обман, хабарництво, необ’єктивне оцінювання. За порушення академічної доброчесності здобувачі освіти притягуються до такої академічної відповідальності: повторне проходження оцінювання відповідного виду навчальної роботи</w:t>
            </w:r>
            <w:r>
              <w:rPr>
                <w:rFonts w:ascii="Times New Roman" w:hAnsi="Times New Roman" w:cs="Times New Roman"/>
                <w:iCs/>
                <w:sz w:val="24"/>
                <w:szCs w:val="24"/>
              </w:rPr>
              <w:t>.</w:t>
            </w:r>
          </w:p>
        </w:tc>
      </w:tr>
      <w:tr w:rsidR="00F06F0F" w:rsidRPr="005E44D3" w:rsidTr="002718AF">
        <w:trPr>
          <w:trHeight w:val="20"/>
        </w:trPr>
        <w:tc>
          <w:tcPr>
            <w:tcW w:w="9498" w:type="dxa"/>
            <w:gridSpan w:val="3"/>
          </w:tcPr>
          <w:p w:rsidR="00F06F0F" w:rsidRPr="00670433" w:rsidRDefault="00F06F0F" w:rsidP="00F06F0F">
            <w:pPr>
              <w:ind w:firstLine="250"/>
              <w:jc w:val="both"/>
              <w:rPr>
                <w:rFonts w:ascii="Times New Roman" w:hAnsi="Times New Roman" w:cs="Times New Roman"/>
                <w:b/>
                <w:sz w:val="24"/>
                <w:szCs w:val="24"/>
              </w:rPr>
            </w:pPr>
            <w:r w:rsidRPr="00A81AA5">
              <w:rPr>
                <w:rFonts w:ascii="Times New Roman" w:hAnsi="Times New Roman" w:cs="Times New Roman"/>
                <w:b/>
                <w:i/>
                <w:sz w:val="24"/>
                <w:szCs w:val="24"/>
              </w:rPr>
              <w:t xml:space="preserve">Більш детальну інформацію щодо </w:t>
            </w:r>
            <w:proofErr w:type="spellStart"/>
            <w:r w:rsidRPr="00A81AA5">
              <w:rPr>
                <w:rFonts w:ascii="Times New Roman" w:hAnsi="Times New Roman" w:cs="Times New Roman"/>
                <w:b/>
                <w:i/>
                <w:sz w:val="24"/>
                <w:szCs w:val="24"/>
              </w:rPr>
              <w:t>компетентностей</w:t>
            </w:r>
            <w:proofErr w:type="spellEnd"/>
            <w:r w:rsidRPr="00A81AA5">
              <w:rPr>
                <w:rFonts w:ascii="Times New Roman" w:hAnsi="Times New Roman" w:cs="Times New Roman"/>
                <w:b/>
                <w:i/>
                <w:sz w:val="24"/>
                <w:szCs w:val="24"/>
              </w:rPr>
              <w:t>, результатів навчання, методів навчання, форм оцінювання, самостійної роботи наведено у робочій програмі навчальної дисципліни</w:t>
            </w:r>
            <w:r w:rsidRPr="00A81AA5">
              <w:rPr>
                <w:rFonts w:ascii="Times New Roman" w:hAnsi="Times New Roman" w:cs="Times New Roman"/>
                <w:b/>
                <w:sz w:val="24"/>
                <w:szCs w:val="24"/>
              </w:rPr>
              <w:t xml:space="preserve"> </w:t>
            </w:r>
            <w:r w:rsidRPr="00A81AA5">
              <w:rPr>
                <w:rFonts w:ascii="Times New Roman" w:hAnsi="Times New Roman" w:cs="Times New Roman"/>
                <w:sz w:val="24"/>
                <w:szCs w:val="24"/>
              </w:rPr>
              <w:t>(https://pns.hneu.edu.ua/course/view.php?id=8439)</w:t>
            </w:r>
          </w:p>
        </w:tc>
      </w:tr>
    </w:tbl>
    <w:p w:rsidR="000A66D7" w:rsidRPr="005E44D3" w:rsidRDefault="000A66D7" w:rsidP="001D3A63">
      <w:pPr>
        <w:ind w:firstLine="709"/>
        <w:jc w:val="right"/>
        <w:rPr>
          <w:rFonts w:ascii="Times New Roman" w:hAnsi="Times New Roman" w:cs="Times New Roman"/>
          <w:sz w:val="24"/>
          <w:szCs w:val="24"/>
        </w:rPr>
      </w:pPr>
    </w:p>
    <w:p w:rsidR="00F06F0F" w:rsidRPr="00E1672F" w:rsidRDefault="00F06F0F" w:rsidP="00F06F0F">
      <w:pPr>
        <w:ind w:firstLine="709"/>
        <w:jc w:val="right"/>
        <w:rPr>
          <w:rFonts w:ascii="Times New Roman" w:hAnsi="Times New Roman" w:cs="Times New Roman"/>
          <w:sz w:val="24"/>
          <w:szCs w:val="24"/>
        </w:rPr>
      </w:pPr>
      <w:proofErr w:type="spellStart"/>
      <w:r w:rsidRPr="00E1672F">
        <w:rPr>
          <w:rFonts w:ascii="Times New Roman" w:hAnsi="Times New Roman" w:cs="Times New Roman"/>
          <w:sz w:val="24"/>
          <w:szCs w:val="24"/>
        </w:rPr>
        <w:t>Силабус</w:t>
      </w:r>
      <w:proofErr w:type="spellEnd"/>
      <w:r w:rsidRPr="00E1672F">
        <w:rPr>
          <w:rFonts w:ascii="Times New Roman" w:hAnsi="Times New Roman" w:cs="Times New Roman"/>
          <w:sz w:val="24"/>
          <w:szCs w:val="24"/>
        </w:rPr>
        <w:t xml:space="preserve"> затверджено на засіданні кафедри «21» березня 2023 року. Протокол №</w:t>
      </w:r>
      <w:r>
        <w:rPr>
          <w:rFonts w:ascii="Times New Roman" w:hAnsi="Times New Roman" w:cs="Times New Roman"/>
          <w:sz w:val="24"/>
          <w:szCs w:val="24"/>
        </w:rPr>
        <w:t> </w:t>
      </w:r>
      <w:r w:rsidRPr="00E1672F">
        <w:rPr>
          <w:rFonts w:ascii="Times New Roman" w:hAnsi="Times New Roman" w:cs="Times New Roman"/>
          <w:sz w:val="24"/>
          <w:szCs w:val="24"/>
        </w:rPr>
        <w:t>8</w:t>
      </w:r>
    </w:p>
    <w:p w:rsidR="00D93649" w:rsidRPr="005E44D3" w:rsidRDefault="00D93649"/>
    <w:sectPr w:rsidR="00D93649" w:rsidRPr="005E44D3" w:rsidSect="002718AF">
      <w:headerReference w:type="even" r:id="rId11"/>
      <w:head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10C" w:rsidRDefault="0011610C">
      <w:r>
        <w:separator/>
      </w:r>
    </w:p>
  </w:endnote>
  <w:endnote w:type="continuationSeparator" w:id="0">
    <w:p w:rsidR="0011610C" w:rsidRDefault="0011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Goth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10C" w:rsidRDefault="0011610C">
      <w:r>
        <w:separator/>
      </w:r>
    </w:p>
  </w:footnote>
  <w:footnote w:type="continuationSeparator" w:id="0">
    <w:p w:rsidR="0011610C" w:rsidRDefault="0011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223" w:rsidRDefault="00287223" w:rsidP="00BA441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87223" w:rsidRDefault="00287223" w:rsidP="00D936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223" w:rsidRPr="002718AF" w:rsidRDefault="00287223" w:rsidP="00BA441B">
    <w:pPr>
      <w:pStyle w:val="a3"/>
      <w:framePr w:wrap="around" w:vAnchor="text" w:hAnchor="margin" w:xAlign="right" w:y="1"/>
      <w:rPr>
        <w:rStyle w:val="a4"/>
        <w:rFonts w:ascii="Times New Roman" w:hAnsi="Times New Roman" w:cs="Times New Roman"/>
      </w:rPr>
    </w:pPr>
    <w:r w:rsidRPr="002718AF">
      <w:rPr>
        <w:rStyle w:val="a4"/>
        <w:rFonts w:ascii="Times New Roman" w:hAnsi="Times New Roman" w:cs="Times New Roman"/>
      </w:rPr>
      <w:fldChar w:fldCharType="begin"/>
    </w:r>
    <w:r w:rsidRPr="002718AF">
      <w:rPr>
        <w:rStyle w:val="a4"/>
        <w:rFonts w:ascii="Times New Roman" w:hAnsi="Times New Roman" w:cs="Times New Roman"/>
      </w:rPr>
      <w:instrText xml:space="preserve">PAGE  </w:instrText>
    </w:r>
    <w:r w:rsidRPr="002718AF">
      <w:rPr>
        <w:rStyle w:val="a4"/>
        <w:rFonts w:ascii="Times New Roman" w:hAnsi="Times New Roman" w:cs="Times New Roman"/>
      </w:rPr>
      <w:fldChar w:fldCharType="separate"/>
    </w:r>
    <w:r w:rsidR="00133693">
      <w:rPr>
        <w:rStyle w:val="a4"/>
        <w:rFonts w:ascii="Times New Roman" w:hAnsi="Times New Roman" w:cs="Times New Roman"/>
        <w:noProof/>
      </w:rPr>
      <w:t>2</w:t>
    </w:r>
    <w:r w:rsidRPr="002718AF">
      <w:rPr>
        <w:rStyle w:val="a4"/>
        <w:rFonts w:ascii="Times New Roman" w:hAnsi="Times New Roman" w:cs="Times New Roman"/>
      </w:rPr>
      <w:fldChar w:fldCharType="end"/>
    </w:r>
  </w:p>
  <w:p w:rsidR="00287223" w:rsidRDefault="00F06F0F" w:rsidP="009B5E47">
    <w:r>
      <w:rPr>
        <w:noProof/>
        <w:lang w:val="ru-RU"/>
      </w:rPr>
      <w:drawing>
        <wp:anchor distT="0" distB="0" distL="114935" distR="114935" simplePos="0" relativeHeight="251660288" behindDoc="0" locked="0" layoutInCell="1" allowOverlap="1" wp14:anchorId="2DCC6BF3" wp14:editId="165612A3">
          <wp:simplePos x="0" y="0"/>
          <wp:positionH relativeFrom="column">
            <wp:posOffset>-114300</wp:posOffset>
          </wp:positionH>
          <wp:positionV relativeFrom="paragraph">
            <wp:posOffset>-157269</wp:posOffset>
          </wp:positionV>
          <wp:extent cx="702945" cy="6921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97" t="-200" r="-197" b="-200"/>
                  <a:stretch>
                    <a:fillRect/>
                  </a:stretch>
                </pic:blipFill>
                <pic:spPr bwMode="auto">
                  <a:xfrm>
                    <a:off x="0" y="0"/>
                    <a:ext cx="702945" cy="6921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287223" w:rsidRPr="0084026D">
      <w:rPr>
        <w:rFonts w:ascii="Times New Roman" w:hAnsi="Times New Roman" w:cs="Times New Roman"/>
        <w:i/>
        <w:sz w:val="24"/>
        <w:szCs w:val="28"/>
      </w:rPr>
      <w:t xml:space="preserve">Харківський національний економічний університет імені Семена </w:t>
    </w:r>
    <w:proofErr w:type="spellStart"/>
    <w:r w:rsidR="00287223" w:rsidRPr="0084026D">
      <w:rPr>
        <w:rFonts w:ascii="Times New Roman" w:hAnsi="Times New Roman" w:cs="Times New Roman"/>
        <w:i/>
        <w:sz w:val="24"/>
        <w:szCs w:val="28"/>
      </w:rPr>
      <w:t>Кузнеця</w:t>
    </w:r>
    <w:proofErr w:type="spellEnd"/>
  </w:p>
  <w:p w:rsidR="00287223" w:rsidRPr="00F06F0F" w:rsidRDefault="00287223" w:rsidP="00D936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82CC3"/>
    <w:multiLevelType w:val="hybridMultilevel"/>
    <w:tmpl w:val="0024B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E34F21"/>
    <w:multiLevelType w:val="multilevel"/>
    <w:tmpl w:val="F2BA4AB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3981"/>
        </w:tabs>
        <w:ind w:left="398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15:restartNumberingAfterBreak="0">
    <w:nsid w:val="637F5D36"/>
    <w:multiLevelType w:val="hybridMultilevel"/>
    <w:tmpl w:val="64F80834"/>
    <w:lvl w:ilvl="0" w:tplc="3450371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649"/>
    <w:rsid w:val="0001225C"/>
    <w:rsid w:val="00020AF4"/>
    <w:rsid w:val="00031406"/>
    <w:rsid w:val="00032C99"/>
    <w:rsid w:val="00050B7D"/>
    <w:rsid w:val="00055C1A"/>
    <w:rsid w:val="00060CB5"/>
    <w:rsid w:val="000A66D7"/>
    <w:rsid w:val="000C3078"/>
    <w:rsid w:val="000E40A4"/>
    <w:rsid w:val="0011610C"/>
    <w:rsid w:val="00133693"/>
    <w:rsid w:val="001C6790"/>
    <w:rsid w:val="001D3A63"/>
    <w:rsid w:val="001F6D3D"/>
    <w:rsid w:val="002631CD"/>
    <w:rsid w:val="002718AF"/>
    <w:rsid w:val="002772D2"/>
    <w:rsid w:val="00287223"/>
    <w:rsid w:val="00292EB5"/>
    <w:rsid w:val="002E7E33"/>
    <w:rsid w:val="00302803"/>
    <w:rsid w:val="00310173"/>
    <w:rsid w:val="00331366"/>
    <w:rsid w:val="003329A4"/>
    <w:rsid w:val="0034177F"/>
    <w:rsid w:val="00355466"/>
    <w:rsid w:val="003648BE"/>
    <w:rsid w:val="00381B19"/>
    <w:rsid w:val="0038379D"/>
    <w:rsid w:val="0038724A"/>
    <w:rsid w:val="003908E7"/>
    <w:rsid w:val="003E6B3B"/>
    <w:rsid w:val="0044453A"/>
    <w:rsid w:val="004929C5"/>
    <w:rsid w:val="00495C99"/>
    <w:rsid w:val="004E61E5"/>
    <w:rsid w:val="004F1ECD"/>
    <w:rsid w:val="005274DB"/>
    <w:rsid w:val="00553E54"/>
    <w:rsid w:val="005632F9"/>
    <w:rsid w:val="0056404C"/>
    <w:rsid w:val="00582B51"/>
    <w:rsid w:val="005A3B43"/>
    <w:rsid w:val="005C44FC"/>
    <w:rsid w:val="005E44D3"/>
    <w:rsid w:val="00606AF6"/>
    <w:rsid w:val="006113A2"/>
    <w:rsid w:val="006416F2"/>
    <w:rsid w:val="00641F2D"/>
    <w:rsid w:val="00665E7C"/>
    <w:rsid w:val="00670433"/>
    <w:rsid w:val="00685CFF"/>
    <w:rsid w:val="0068749E"/>
    <w:rsid w:val="00693D5D"/>
    <w:rsid w:val="006A719D"/>
    <w:rsid w:val="006F677C"/>
    <w:rsid w:val="007225FE"/>
    <w:rsid w:val="00732795"/>
    <w:rsid w:val="007B3C01"/>
    <w:rsid w:val="007E3337"/>
    <w:rsid w:val="008007EA"/>
    <w:rsid w:val="0080156C"/>
    <w:rsid w:val="008017CB"/>
    <w:rsid w:val="008215E0"/>
    <w:rsid w:val="00823DC6"/>
    <w:rsid w:val="008B29F0"/>
    <w:rsid w:val="008F4241"/>
    <w:rsid w:val="00925887"/>
    <w:rsid w:val="00930496"/>
    <w:rsid w:val="00937631"/>
    <w:rsid w:val="00951CC3"/>
    <w:rsid w:val="00953C41"/>
    <w:rsid w:val="00983D59"/>
    <w:rsid w:val="00993A5D"/>
    <w:rsid w:val="009B05C9"/>
    <w:rsid w:val="009B508E"/>
    <w:rsid w:val="009B5E47"/>
    <w:rsid w:val="009C02EB"/>
    <w:rsid w:val="00A42008"/>
    <w:rsid w:val="00A4361E"/>
    <w:rsid w:val="00A81AA5"/>
    <w:rsid w:val="00A81EF9"/>
    <w:rsid w:val="00A933C1"/>
    <w:rsid w:val="00AB09F1"/>
    <w:rsid w:val="00AB5870"/>
    <w:rsid w:val="00AB7C49"/>
    <w:rsid w:val="00AC3DC4"/>
    <w:rsid w:val="00AD0F19"/>
    <w:rsid w:val="00AD126F"/>
    <w:rsid w:val="00AD1717"/>
    <w:rsid w:val="00B122B2"/>
    <w:rsid w:val="00B17B33"/>
    <w:rsid w:val="00B4756A"/>
    <w:rsid w:val="00B60CD6"/>
    <w:rsid w:val="00B74D00"/>
    <w:rsid w:val="00B9722B"/>
    <w:rsid w:val="00BA0F52"/>
    <w:rsid w:val="00BA1F39"/>
    <w:rsid w:val="00BA441B"/>
    <w:rsid w:val="00BB7B09"/>
    <w:rsid w:val="00BC4AC8"/>
    <w:rsid w:val="00BD65B2"/>
    <w:rsid w:val="00BF1865"/>
    <w:rsid w:val="00BF763B"/>
    <w:rsid w:val="00C01244"/>
    <w:rsid w:val="00C22B67"/>
    <w:rsid w:val="00C43264"/>
    <w:rsid w:val="00C44765"/>
    <w:rsid w:val="00C44AF8"/>
    <w:rsid w:val="00C523B5"/>
    <w:rsid w:val="00C62D04"/>
    <w:rsid w:val="00C66B80"/>
    <w:rsid w:val="00CD5812"/>
    <w:rsid w:val="00CE1AD8"/>
    <w:rsid w:val="00D20E06"/>
    <w:rsid w:val="00D63F14"/>
    <w:rsid w:val="00D93649"/>
    <w:rsid w:val="00DF1B5E"/>
    <w:rsid w:val="00E70DF7"/>
    <w:rsid w:val="00E72601"/>
    <w:rsid w:val="00EB3E23"/>
    <w:rsid w:val="00EC5956"/>
    <w:rsid w:val="00F06F0F"/>
    <w:rsid w:val="00F104F1"/>
    <w:rsid w:val="00F12303"/>
    <w:rsid w:val="00F24A65"/>
    <w:rsid w:val="00F51A6F"/>
    <w:rsid w:val="00F5537F"/>
    <w:rsid w:val="00FB7849"/>
    <w:rsid w:val="00FC43C7"/>
    <w:rsid w:val="00FD4F27"/>
    <w:rsid w:val="00FF7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D8329"/>
  <w15:docId w15:val="{4C72C0F4-EBA0-4EB7-84B8-5C2A3288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93649"/>
    <w:rPr>
      <w:rFonts w:ascii="Calibri" w:hAnsi="Calibri" w:cs="Arial"/>
      <w:lang w:val="uk-UA" w:eastAsia="uk-UA"/>
    </w:rPr>
  </w:style>
  <w:style w:type="paragraph" w:styleId="1">
    <w:name w:val="heading 1"/>
    <w:basedOn w:val="a"/>
    <w:next w:val="a"/>
    <w:link w:val="10"/>
    <w:uiPriority w:val="9"/>
    <w:qFormat/>
    <w:rsid w:val="00287223"/>
    <w:pPr>
      <w:keepNext/>
      <w:spacing w:before="240" w:after="60" w:line="276" w:lineRule="auto"/>
      <w:outlineLvl w:val="0"/>
    </w:pPr>
    <w:rPr>
      <w:rFonts w:ascii="Cambria" w:hAnsi="Cambria" w:cs="Times New Roman"/>
      <w:b/>
      <w:bCs/>
      <w:kern w:val="32"/>
      <w:sz w:val="32"/>
      <w:szCs w:val="32"/>
      <w:lang w:eastAsia="en-US"/>
    </w:rPr>
  </w:style>
  <w:style w:type="paragraph" w:styleId="2">
    <w:name w:val="heading 2"/>
    <w:basedOn w:val="a"/>
    <w:next w:val="a"/>
    <w:link w:val="20"/>
    <w:uiPriority w:val="9"/>
    <w:qFormat/>
    <w:rsid w:val="00287223"/>
    <w:pPr>
      <w:keepNext/>
      <w:spacing w:before="240" w:after="60" w:line="276" w:lineRule="auto"/>
      <w:outlineLvl w:val="1"/>
    </w:pPr>
    <w:rPr>
      <w:rFonts w:ascii="Cambria"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93649"/>
    <w:pPr>
      <w:tabs>
        <w:tab w:val="center" w:pos="4677"/>
        <w:tab w:val="right" w:pos="9355"/>
      </w:tabs>
    </w:pPr>
  </w:style>
  <w:style w:type="character" w:styleId="a4">
    <w:name w:val="page number"/>
    <w:basedOn w:val="a0"/>
    <w:rsid w:val="00D93649"/>
  </w:style>
  <w:style w:type="paragraph" w:styleId="a5">
    <w:name w:val="footer"/>
    <w:basedOn w:val="a"/>
    <w:rsid w:val="00D93649"/>
    <w:pPr>
      <w:tabs>
        <w:tab w:val="center" w:pos="4677"/>
        <w:tab w:val="right" w:pos="9355"/>
      </w:tabs>
    </w:pPr>
  </w:style>
  <w:style w:type="paragraph" w:customStyle="1" w:styleId="11">
    <w:name w:val="Абзац списка1"/>
    <w:basedOn w:val="a"/>
    <w:uiPriority w:val="99"/>
    <w:qFormat/>
    <w:rsid w:val="00D93649"/>
    <w:pPr>
      <w:widowControl w:val="0"/>
      <w:autoSpaceDE w:val="0"/>
      <w:autoSpaceDN w:val="0"/>
      <w:ind w:left="962" w:hanging="360"/>
    </w:pPr>
    <w:rPr>
      <w:rFonts w:ascii="Times New Roman" w:eastAsia="Calibri" w:hAnsi="Times New Roman" w:cs="Times New Roman"/>
      <w:sz w:val="22"/>
      <w:szCs w:val="22"/>
      <w:lang w:val="en-US" w:eastAsia="en-US"/>
    </w:rPr>
  </w:style>
  <w:style w:type="character" w:customStyle="1" w:styleId="a6">
    <w:name w:val="Основний текст_"/>
    <w:link w:val="a7"/>
    <w:locked/>
    <w:rsid w:val="00D93649"/>
    <w:rPr>
      <w:sz w:val="27"/>
      <w:shd w:val="clear" w:color="auto" w:fill="FFFFFF"/>
      <w:lang w:bidi="ar-SA"/>
    </w:rPr>
  </w:style>
  <w:style w:type="paragraph" w:customStyle="1" w:styleId="a7">
    <w:name w:val="Основний текст"/>
    <w:basedOn w:val="a"/>
    <w:link w:val="a6"/>
    <w:rsid w:val="00D93649"/>
    <w:pPr>
      <w:shd w:val="clear" w:color="auto" w:fill="FFFFFF"/>
      <w:spacing w:line="322" w:lineRule="exact"/>
    </w:pPr>
    <w:rPr>
      <w:rFonts w:ascii="Times New Roman" w:hAnsi="Times New Roman" w:cs="Times New Roman"/>
      <w:sz w:val="27"/>
      <w:shd w:val="clear" w:color="auto" w:fill="FFFFFF"/>
      <w:lang w:val="ru-RU" w:eastAsia="ru-RU"/>
    </w:rPr>
  </w:style>
  <w:style w:type="paragraph" w:styleId="a8">
    <w:name w:val="Body Text"/>
    <w:basedOn w:val="a"/>
    <w:link w:val="a9"/>
    <w:qFormat/>
    <w:rsid w:val="00D93649"/>
    <w:pPr>
      <w:widowControl w:val="0"/>
      <w:autoSpaceDE w:val="0"/>
      <w:autoSpaceDN w:val="0"/>
    </w:pPr>
    <w:rPr>
      <w:rFonts w:ascii="Times New Roman" w:hAnsi="Times New Roman" w:cs="Times New Roman"/>
      <w:sz w:val="24"/>
      <w:szCs w:val="24"/>
      <w:lang w:val="en-US" w:eastAsia="en-US" w:bidi="en-US"/>
    </w:rPr>
  </w:style>
  <w:style w:type="character" w:customStyle="1" w:styleId="a9">
    <w:name w:val="Основной текст Знак"/>
    <w:link w:val="a8"/>
    <w:rsid w:val="00D93649"/>
    <w:rPr>
      <w:sz w:val="24"/>
      <w:szCs w:val="24"/>
      <w:lang w:val="en-US" w:eastAsia="en-US" w:bidi="en-US"/>
    </w:rPr>
  </w:style>
  <w:style w:type="paragraph" w:customStyle="1" w:styleId="TableParagraph">
    <w:name w:val="Table Paragraph"/>
    <w:basedOn w:val="a"/>
    <w:uiPriority w:val="1"/>
    <w:qFormat/>
    <w:rsid w:val="00D93649"/>
    <w:pPr>
      <w:widowControl w:val="0"/>
      <w:autoSpaceDE w:val="0"/>
      <w:autoSpaceDN w:val="0"/>
    </w:pPr>
    <w:rPr>
      <w:rFonts w:ascii="Times New Roman" w:hAnsi="Times New Roman" w:cs="Times New Roman"/>
      <w:sz w:val="22"/>
      <w:szCs w:val="22"/>
      <w:lang w:val="en-US" w:eastAsia="en-US" w:bidi="en-US"/>
    </w:rPr>
  </w:style>
  <w:style w:type="character" w:styleId="aa">
    <w:name w:val="Hyperlink"/>
    <w:rsid w:val="001F6D3D"/>
    <w:rPr>
      <w:color w:val="0000FF"/>
      <w:u w:val="single"/>
    </w:rPr>
  </w:style>
  <w:style w:type="paragraph" w:styleId="ab">
    <w:name w:val="List Paragraph"/>
    <w:basedOn w:val="a"/>
    <w:uiPriority w:val="34"/>
    <w:qFormat/>
    <w:rsid w:val="00287223"/>
    <w:pPr>
      <w:widowControl w:val="0"/>
      <w:autoSpaceDE w:val="0"/>
      <w:autoSpaceDN w:val="0"/>
      <w:ind w:left="962" w:hanging="360"/>
    </w:pPr>
    <w:rPr>
      <w:rFonts w:ascii="Times New Roman" w:hAnsi="Times New Roman" w:cs="Times New Roman"/>
      <w:sz w:val="22"/>
      <w:szCs w:val="22"/>
      <w:lang w:val="en-US" w:eastAsia="en-US" w:bidi="en-US"/>
    </w:rPr>
  </w:style>
  <w:style w:type="character" w:customStyle="1" w:styleId="10">
    <w:name w:val="Заголовок 1 Знак"/>
    <w:link w:val="1"/>
    <w:uiPriority w:val="9"/>
    <w:rsid w:val="00287223"/>
    <w:rPr>
      <w:rFonts w:ascii="Cambria" w:hAnsi="Cambria"/>
      <w:b/>
      <w:bCs/>
      <w:kern w:val="32"/>
      <w:sz w:val="32"/>
      <w:szCs w:val="32"/>
      <w:lang w:val="uk-UA" w:eastAsia="en-US" w:bidi="ar-SA"/>
    </w:rPr>
  </w:style>
  <w:style w:type="character" w:styleId="ac">
    <w:name w:val="Strong"/>
    <w:qFormat/>
    <w:rsid w:val="00287223"/>
    <w:rPr>
      <w:b/>
      <w:bCs/>
    </w:rPr>
  </w:style>
  <w:style w:type="character" w:customStyle="1" w:styleId="20">
    <w:name w:val="Заголовок 2 Знак"/>
    <w:link w:val="2"/>
    <w:uiPriority w:val="9"/>
    <w:semiHidden/>
    <w:rsid w:val="00287223"/>
    <w:rPr>
      <w:rFonts w:ascii="Cambria" w:hAnsi="Cambria"/>
      <w:b/>
      <w:bCs/>
      <w:i/>
      <w:iCs/>
      <w:sz w:val="28"/>
      <w:szCs w:val="28"/>
      <w:lang w:val="uk-UA" w:eastAsia="en-US" w:bidi="ar-SA"/>
    </w:rPr>
  </w:style>
  <w:style w:type="paragraph" w:styleId="ad">
    <w:name w:val="Body Text Indent"/>
    <w:basedOn w:val="a"/>
    <w:link w:val="ae"/>
    <w:rsid w:val="00BF763B"/>
    <w:pPr>
      <w:spacing w:after="120"/>
      <w:ind w:left="283"/>
    </w:pPr>
  </w:style>
  <w:style w:type="character" w:customStyle="1" w:styleId="ae">
    <w:name w:val="Основной текст с отступом Знак"/>
    <w:link w:val="ad"/>
    <w:rsid w:val="00BF763B"/>
    <w:rPr>
      <w:rFonts w:ascii="Calibri" w:hAnsi="Calibri" w:cs="Arial"/>
      <w:lang w:val="uk-UA" w:eastAsia="uk-UA"/>
    </w:rPr>
  </w:style>
  <w:style w:type="paragraph" w:styleId="3">
    <w:name w:val="Body Text 3"/>
    <w:basedOn w:val="a"/>
    <w:link w:val="30"/>
    <w:rsid w:val="00BB7B09"/>
    <w:pPr>
      <w:spacing w:after="120"/>
    </w:pPr>
    <w:rPr>
      <w:sz w:val="16"/>
      <w:szCs w:val="16"/>
    </w:rPr>
  </w:style>
  <w:style w:type="character" w:customStyle="1" w:styleId="30">
    <w:name w:val="Основной текст 3 Знак"/>
    <w:link w:val="3"/>
    <w:rsid w:val="00BB7B09"/>
    <w:rPr>
      <w:rFonts w:ascii="Calibri" w:hAnsi="Calibri" w:cs="Arial"/>
      <w:sz w:val="16"/>
      <w:szCs w:val="16"/>
      <w:lang w:val="uk-UA" w:eastAsia="uk-UA"/>
    </w:rPr>
  </w:style>
  <w:style w:type="paragraph" w:styleId="21">
    <w:name w:val="Body Text Indent 2"/>
    <w:basedOn w:val="a"/>
    <w:link w:val="22"/>
    <w:rsid w:val="00BB7B09"/>
    <w:pPr>
      <w:spacing w:after="120" w:line="480" w:lineRule="auto"/>
      <w:ind w:left="283"/>
    </w:pPr>
  </w:style>
  <w:style w:type="character" w:customStyle="1" w:styleId="22">
    <w:name w:val="Основной текст с отступом 2 Знак"/>
    <w:link w:val="21"/>
    <w:rsid w:val="00BB7B09"/>
    <w:rPr>
      <w:rFonts w:ascii="Calibri" w:hAnsi="Calibri" w:cs="Arial"/>
      <w:lang w:val="uk-UA" w:eastAsia="uk-UA"/>
    </w:rPr>
  </w:style>
  <w:style w:type="paragraph" w:styleId="31">
    <w:name w:val="Body Text Indent 3"/>
    <w:basedOn w:val="a"/>
    <w:link w:val="32"/>
    <w:uiPriority w:val="99"/>
    <w:unhideWhenUsed/>
    <w:rsid w:val="00BB7B09"/>
    <w:pPr>
      <w:spacing w:after="120" w:line="276" w:lineRule="auto"/>
      <w:ind w:left="283"/>
    </w:pPr>
    <w:rPr>
      <w:rFonts w:eastAsia="Calibri" w:cs="Times New Roman"/>
      <w:sz w:val="16"/>
      <w:szCs w:val="16"/>
      <w:lang w:eastAsia="en-US"/>
    </w:rPr>
  </w:style>
  <w:style w:type="character" w:customStyle="1" w:styleId="32">
    <w:name w:val="Основной текст с отступом 3 Знак"/>
    <w:link w:val="31"/>
    <w:uiPriority w:val="99"/>
    <w:rsid w:val="00BB7B09"/>
    <w:rPr>
      <w:rFonts w:ascii="Calibri" w:eastAsia="Calibri" w:hAnsi="Calibri"/>
      <w:sz w:val="16"/>
      <w:szCs w:val="16"/>
      <w:lang w:val="uk-UA" w:eastAsia="en-US"/>
    </w:rPr>
  </w:style>
  <w:style w:type="character" w:customStyle="1" w:styleId="fontstyle01">
    <w:name w:val="fontstyle01"/>
    <w:rsid w:val="00BB7B09"/>
    <w:rPr>
      <w:rFonts w:ascii="CenturyGothic" w:hAnsi="CenturyGothic" w:hint="default"/>
      <w:b w:val="0"/>
      <w:bCs w:val="0"/>
      <w:i w:val="0"/>
      <w:iCs w:val="0"/>
      <w:color w:val="242021"/>
      <w:sz w:val="20"/>
      <w:szCs w:val="20"/>
    </w:rPr>
  </w:style>
  <w:style w:type="character" w:customStyle="1" w:styleId="af">
    <w:name w:val="Основной текст_"/>
    <w:link w:val="5"/>
    <w:rsid w:val="004E61E5"/>
    <w:rPr>
      <w:sz w:val="27"/>
      <w:szCs w:val="27"/>
      <w:shd w:val="clear" w:color="auto" w:fill="FFFFFF"/>
    </w:rPr>
  </w:style>
  <w:style w:type="character" w:customStyle="1" w:styleId="af0">
    <w:name w:val="Подпись к таблице"/>
    <w:rsid w:val="004E61E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paragraph" w:customStyle="1" w:styleId="5">
    <w:name w:val="Основной текст5"/>
    <w:basedOn w:val="a"/>
    <w:link w:val="af"/>
    <w:rsid w:val="004E61E5"/>
    <w:pPr>
      <w:widowControl w:val="0"/>
      <w:shd w:val="clear" w:color="auto" w:fill="FFFFFF"/>
      <w:spacing w:before="540" w:after="780" w:line="0" w:lineRule="atLeast"/>
      <w:ind w:hanging="460"/>
      <w:jc w:val="center"/>
    </w:pPr>
    <w:rPr>
      <w:rFonts w:ascii="Times New Roman" w:hAnsi="Times New Roman" w:cs="Times New Roman"/>
      <w:sz w:val="27"/>
      <w:szCs w:val="27"/>
      <w:lang w:val="ru-RU" w:eastAsia="ru-RU"/>
    </w:rPr>
  </w:style>
  <w:style w:type="paragraph" w:customStyle="1" w:styleId="23">
    <w:name w:val="Абзац списка2"/>
    <w:basedOn w:val="a"/>
    <w:rsid w:val="00670433"/>
    <w:pPr>
      <w:widowControl w:val="0"/>
      <w:autoSpaceDE w:val="0"/>
      <w:autoSpaceDN w:val="0"/>
      <w:ind w:left="962" w:hanging="360"/>
    </w:pPr>
    <w:rPr>
      <w:rFonts w:ascii="Times New Roman" w:eastAsia="Calibri" w:hAnsi="Times New Roman" w:cs="Times New Roman"/>
      <w:sz w:val="22"/>
      <w:szCs w:val="22"/>
      <w:lang w:val="en-US" w:eastAsia="en-US"/>
    </w:rPr>
  </w:style>
  <w:style w:type="character" w:styleId="af1">
    <w:name w:val="FollowedHyperlink"/>
    <w:basedOn w:val="a0"/>
    <w:semiHidden/>
    <w:unhideWhenUsed/>
    <w:rsid w:val="00A81A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12070">
      <w:bodyDiv w:val="1"/>
      <w:marLeft w:val="0"/>
      <w:marRight w:val="0"/>
      <w:marTop w:val="0"/>
      <w:marBottom w:val="0"/>
      <w:divBdr>
        <w:top w:val="none" w:sz="0" w:space="0" w:color="auto"/>
        <w:left w:val="none" w:sz="0" w:space="0" w:color="auto"/>
        <w:bottom w:val="none" w:sz="0" w:space="0" w:color="auto"/>
        <w:right w:val="none" w:sz="0" w:space="0" w:color="auto"/>
      </w:divBdr>
    </w:div>
    <w:div w:id="681198543">
      <w:bodyDiv w:val="1"/>
      <w:marLeft w:val="0"/>
      <w:marRight w:val="0"/>
      <w:marTop w:val="0"/>
      <w:marBottom w:val="0"/>
      <w:divBdr>
        <w:top w:val="none" w:sz="0" w:space="0" w:color="auto"/>
        <w:left w:val="none" w:sz="0" w:space="0" w:color="auto"/>
        <w:bottom w:val="none" w:sz="0" w:space="0" w:color="auto"/>
        <w:right w:val="none" w:sz="0" w:space="0" w:color="auto"/>
      </w:divBdr>
    </w:div>
    <w:div w:id="13721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ydova190572@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b.hneu@edu.u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rozklad.hneu.edu.ua/schedule/schedule?employee=432144" TargetMode="External"/><Relationship Id="rId4" Type="http://schemas.openxmlformats.org/officeDocument/2006/relationships/webSettings" Target="webSettings.xml"/><Relationship Id="rId9" Type="http://schemas.openxmlformats.org/officeDocument/2006/relationships/hyperlink" Target="http://rozklad.hneu.edu.ua/schedule/schedule?employee=432144"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Спеціальність</vt:lpstr>
    </vt:vector>
  </TitlesOfParts>
  <Company/>
  <LinksUpToDate>false</LinksUpToDate>
  <CharactersWithSpaces>5017</CharactersWithSpaces>
  <SharedDoc>false</SharedDoc>
  <HLinks>
    <vt:vector size="18" baseType="variant">
      <vt:variant>
        <vt:i4>7340155</vt:i4>
      </vt:variant>
      <vt:variant>
        <vt:i4>6</vt:i4>
      </vt:variant>
      <vt:variant>
        <vt:i4>0</vt:i4>
      </vt:variant>
      <vt:variant>
        <vt:i4>5</vt:i4>
      </vt:variant>
      <vt:variant>
        <vt:lpwstr>https://pns.hneu.edu.ua/course/view.php?id=7012</vt:lpwstr>
      </vt:variant>
      <vt:variant>
        <vt:lpwstr/>
      </vt:variant>
      <vt:variant>
        <vt:i4>3538985</vt:i4>
      </vt:variant>
      <vt:variant>
        <vt:i4>3</vt:i4>
      </vt:variant>
      <vt:variant>
        <vt:i4>0</vt:i4>
      </vt:variant>
      <vt:variant>
        <vt:i4>5</vt:i4>
      </vt:variant>
      <vt:variant>
        <vt:lpwstr>mailto:davydova_oks@ukr.net</vt:lpwstr>
      </vt:variant>
      <vt:variant>
        <vt:lpwstr/>
      </vt:variant>
      <vt:variant>
        <vt:i4>3538985</vt:i4>
      </vt:variant>
      <vt:variant>
        <vt:i4>0</vt:i4>
      </vt:variant>
      <vt:variant>
        <vt:i4>0</vt:i4>
      </vt:variant>
      <vt:variant>
        <vt:i4>5</vt:i4>
      </vt:variant>
      <vt:variant>
        <vt:lpwstr>mailto:davydova_oks@ukr.net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Спеціальність</dc:title>
  <dc:creator>Asus</dc:creator>
  <cp:lastModifiedBy>Ksusha</cp:lastModifiedBy>
  <cp:revision>2</cp:revision>
  <cp:lastPrinted>2022-02-13T09:58:00Z</cp:lastPrinted>
  <dcterms:created xsi:type="dcterms:W3CDTF">2023-04-18T17:49:00Z</dcterms:created>
  <dcterms:modified xsi:type="dcterms:W3CDTF">2023-04-18T17:49:00Z</dcterms:modified>
</cp:coreProperties>
</file>