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/>
        <w:ind w:firstLine="0"/>
        <w:jc w:val="center"/>
        <w:rPr>
          <w:i/>
          <w:sz w:val="28"/>
          <w:szCs w:val="28"/>
        </w:rPr>
      </w:pPr>
      <w:r>
        <w:rPr>
          <w:b/>
          <w:color w:val="000000"/>
          <w:sz w:val="28"/>
          <w:szCs w:val="28"/>
          <w:lang w:eastAsia="uk-UA"/>
        </w:rPr>
        <w:t xml:space="preserve">Силабус навчальної дисципліни </w:t>
      </w:r>
      <w:r>
        <w:rPr>
          <w:b/>
          <w:color w:val="000000"/>
          <w:sz w:val="28"/>
          <w:szCs w:val="28"/>
          <w:lang w:eastAsia="uk-UA"/>
        </w:rPr>
        <w:br w:type="textWrapping"/>
      </w:r>
      <w:r>
        <w:rPr>
          <w:i/>
          <w:color w:val="000000"/>
          <w:sz w:val="28"/>
          <w:szCs w:val="28"/>
          <w:lang w:eastAsia="uk-UA"/>
        </w:rPr>
        <w:t>«</w:t>
      </w:r>
      <w:r>
        <w:rPr>
          <w:bCs/>
          <w:i/>
          <w:color w:val="000000"/>
          <w:sz w:val="28"/>
          <w:szCs w:val="28"/>
        </w:rPr>
        <w:t>Основи наукових досліджень в індустрії гостинності</w:t>
      </w:r>
      <w:r>
        <w:rPr>
          <w:i/>
          <w:color w:val="000000"/>
          <w:sz w:val="28"/>
          <w:szCs w:val="28"/>
          <w:lang w:eastAsia="uk-UA"/>
        </w:rPr>
        <w:t>»</w:t>
      </w:r>
    </w:p>
    <w:p>
      <w:pPr>
        <w:widowControl/>
        <w:spacing w:before="0" w:line="221" w:lineRule="auto"/>
        <w:ind w:firstLine="0"/>
        <w:jc w:val="center"/>
        <w:rPr>
          <w:i/>
          <w:color w:val="000000"/>
          <w:sz w:val="24"/>
          <w:szCs w:val="24"/>
          <w:lang w:eastAsia="uk-UA"/>
        </w:rPr>
      </w:pPr>
    </w:p>
    <w:tbl>
      <w:tblPr>
        <w:tblStyle w:val="6"/>
        <w:tblW w:w="9812" w:type="dxa"/>
        <w:tblInd w:w="9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7"/>
        <w:gridCol w:w="5805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2" w:hRule="atLeast"/>
        </w:trPr>
        <w:tc>
          <w:tcPr>
            <w:tcW w:w="40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Спеціальність</w:t>
            </w:r>
          </w:p>
        </w:tc>
        <w:tc>
          <w:tcPr>
            <w:tcW w:w="58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>181 Харчові технології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2" w:hRule="atLeast"/>
        </w:trPr>
        <w:tc>
          <w:tcPr>
            <w:tcW w:w="40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Освітня програма</w:t>
            </w:r>
          </w:p>
        </w:tc>
        <w:tc>
          <w:tcPr>
            <w:tcW w:w="58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2" w:hRule="atLeast"/>
        </w:trPr>
        <w:tc>
          <w:tcPr>
            <w:tcW w:w="40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Освітній рівень</w:t>
            </w:r>
          </w:p>
        </w:tc>
        <w:tc>
          <w:tcPr>
            <w:tcW w:w="58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Перший (бакалаврський) рівень вищої освіти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2" w:hRule="atLeast"/>
        </w:trPr>
        <w:tc>
          <w:tcPr>
            <w:tcW w:w="40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Статус дисципліни</w:t>
            </w:r>
          </w:p>
        </w:tc>
        <w:tc>
          <w:tcPr>
            <w:tcW w:w="58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>Вибіркова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2" w:hRule="atLeast"/>
        </w:trPr>
        <w:tc>
          <w:tcPr>
            <w:tcW w:w="40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Мова викладання</w:t>
            </w:r>
          </w:p>
        </w:tc>
        <w:tc>
          <w:tcPr>
            <w:tcW w:w="58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>Українська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2" w:hRule="atLeast"/>
        </w:trPr>
        <w:tc>
          <w:tcPr>
            <w:tcW w:w="40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Курс / семестр</w:t>
            </w:r>
          </w:p>
        </w:tc>
        <w:tc>
          <w:tcPr>
            <w:tcW w:w="58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3 курс, 6 семестр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2" w:hRule="atLeast"/>
        </w:trPr>
        <w:tc>
          <w:tcPr>
            <w:tcW w:w="40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Кількість кредитів ЄКТС</w:t>
            </w:r>
          </w:p>
        </w:tc>
        <w:tc>
          <w:tcPr>
            <w:tcW w:w="58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5 </w:t>
            </w:r>
            <w:r>
              <w:rPr>
                <w:i/>
                <w:sz w:val="24"/>
                <w:szCs w:val="24"/>
              </w:rPr>
              <w:t>кредитів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2" w:hRule="atLeast"/>
        </w:trPr>
        <w:tc>
          <w:tcPr>
            <w:tcW w:w="4007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Розподіл за видами занять та годинами навчання</w:t>
            </w:r>
          </w:p>
        </w:tc>
        <w:tc>
          <w:tcPr>
            <w:tcW w:w="58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 xml:space="preserve">Лекції – 24 год.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36" w:hRule="atLeast"/>
        </w:trPr>
        <w:tc>
          <w:tcPr>
            <w:tcW w:w="400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8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Практичні (семінарські) – 24 год.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36" w:hRule="atLeast"/>
        </w:trPr>
        <w:tc>
          <w:tcPr>
            <w:tcW w:w="400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8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Лабораторні – 0 год.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36" w:hRule="atLeast"/>
        </w:trPr>
        <w:tc>
          <w:tcPr>
            <w:tcW w:w="400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8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Самостійна робота – 102 год.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2" w:hRule="atLeast"/>
        </w:trPr>
        <w:tc>
          <w:tcPr>
            <w:tcW w:w="40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Форма підсумкового контролю</w:t>
            </w:r>
          </w:p>
        </w:tc>
        <w:tc>
          <w:tcPr>
            <w:tcW w:w="58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66" w:leftChars="30" w:right="66" w:rightChars="30" w:firstLine="0"/>
              <w:jc w:val="left"/>
              <w:textAlignment w:val="auto"/>
              <w:rPr>
                <w:bCs/>
                <w:i/>
                <w:color w:val="000000"/>
                <w:sz w:val="26"/>
                <w:szCs w:val="26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Екзамен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190" w:hRule="atLeast"/>
        </w:trPr>
        <w:tc>
          <w:tcPr>
            <w:tcW w:w="40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Кафедра</w:t>
            </w:r>
          </w:p>
        </w:tc>
        <w:tc>
          <w:tcPr>
            <w:tcW w:w="58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Кафедра готельного і ресторанного бізнесу, ауд. 307 головного корпусу, сайт кафедри: </w:t>
            </w:r>
            <w:r>
              <w:fldChar w:fldCharType="begin"/>
            </w:r>
            <w:r>
              <w:instrText xml:space="preserve"> HYPERLINK "http://kafgrb.hneu.edu.ua/" </w:instrText>
            </w:r>
            <w:r>
              <w:fldChar w:fldCharType="separate"/>
            </w:r>
            <w:r>
              <w:rPr>
                <w:rStyle w:val="16"/>
                <w:i/>
                <w:sz w:val="24"/>
                <w:szCs w:val="24"/>
              </w:rPr>
              <w:t>http://kafgrb.hneu.edu.ua/</w:t>
            </w:r>
            <w:r>
              <w:rPr>
                <w:rStyle w:val="16"/>
                <w:i/>
                <w:sz w:val="24"/>
                <w:szCs w:val="24"/>
              </w:rPr>
              <w:fldChar w:fldCharType="end"/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187" w:hRule="atLeast"/>
        </w:trPr>
        <w:tc>
          <w:tcPr>
            <w:tcW w:w="40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Викладач (-і)</w:t>
            </w:r>
          </w:p>
        </w:tc>
        <w:tc>
          <w:tcPr>
            <w:tcW w:w="58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>Безсонний Віталій Леонідович, к.т.н., доцент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355" w:hRule="atLeast"/>
        </w:trPr>
        <w:tc>
          <w:tcPr>
            <w:tcW w:w="40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 xml:space="preserve">Контактна інформація викладача </w:t>
            </w:r>
          </w:p>
        </w:tc>
        <w:tc>
          <w:tcPr>
            <w:tcW w:w="58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480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>vitalii.bezsonnyi@hneu.net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53" w:hRule="atLeast"/>
        </w:trPr>
        <w:tc>
          <w:tcPr>
            <w:tcW w:w="4007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215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Дні занять</w:t>
            </w:r>
          </w:p>
        </w:tc>
        <w:tc>
          <w:tcPr>
            <w:tcW w:w="58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rStyle w:val="16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Лекції: </w:t>
            </w:r>
            <w:r>
              <w:fldChar w:fldCharType="begin"/>
            </w:r>
            <w:r>
              <w:instrText xml:space="preserve"> HYPERLINK "http://rozklad.hneu.edu.ua/schedule/schedule?employee=426752" </w:instrText>
            </w:r>
            <w:r>
              <w:fldChar w:fldCharType="separate"/>
            </w:r>
            <w:r>
              <w:rPr>
                <w:rStyle w:val="16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Style w:val="16"/>
                <w:i/>
                <w:sz w:val="24"/>
                <w:szCs w:val="24"/>
              </w:rPr>
              <w:fldChar w:fldCharType="end"/>
            </w:r>
            <w:r>
              <w:rPr>
                <w:rStyle w:val="16"/>
                <w:i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Практичні: </w:t>
            </w:r>
            <w:r>
              <w:fldChar w:fldCharType="begin"/>
            </w:r>
            <w:r>
              <w:instrText xml:space="preserve"> HYPERLINK "http://rozklad.hneu.edu.ua/schedule/schedule?employee=426752" </w:instrText>
            </w:r>
            <w:r>
              <w:fldChar w:fldCharType="separate"/>
            </w:r>
            <w:r>
              <w:rPr>
                <w:rStyle w:val="16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Style w:val="16"/>
                <w:i/>
                <w:sz w:val="24"/>
                <w:szCs w:val="24"/>
              </w:rPr>
              <w:fldChar w:fldCharType="end"/>
            </w:r>
            <w:r>
              <w:rPr>
                <w:rStyle w:val="16"/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125" w:hRule="atLeast"/>
        </w:trPr>
        <w:tc>
          <w:tcPr>
            <w:tcW w:w="40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Консультації</w:t>
            </w:r>
          </w:p>
        </w:tc>
        <w:tc>
          <w:tcPr>
            <w:tcW w:w="5805" w:type="dxa"/>
          </w:tcPr>
          <w:p>
            <w:pPr>
              <w:pStyle w:val="26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adjustRightInd/>
              <w:snapToGrid/>
              <w:spacing w:line="221" w:lineRule="auto"/>
              <w:ind w:left="66" w:leftChars="30" w:right="66" w:rightChars="30"/>
              <w:jc w:val="both"/>
              <w:textAlignment w:val="auto"/>
              <w:rPr>
                <w:i/>
                <w:i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i/>
                <w:sz w:val="24"/>
                <w:szCs w:val="24"/>
                <w:lang w:val="uk-UA"/>
              </w:rPr>
              <w:t>На кафедрі готельного і ресторанного бізнесу, очні, відповідно до графіку консультацій, індивідуальні, чат в ПНС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7" w:hRule="atLeast"/>
        </w:trPr>
        <w:tc>
          <w:tcPr>
            <w:tcW w:w="981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66" w:leftChars="30" w:right="66" w:rightChars="30"/>
              <w:jc w:val="both"/>
              <w:textAlignment w:val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Мета </w:t>
            </w:r>
            <w:r>
              <w:rPr>
                <w:lang w:val="uk-UA"/>
              </w:rPr>
              <w:t>навчальної дисципліни:</w:t>
            </w:r>
            <w:r>
              <w:rPr>
                <w:b/>
                <w:spacing w:val="2"/>
                <w:lang w:val="uk-UA"/>
              </w:rPr>
              <w:t xml:space="preserve"> </w:t>
            </w:r>
            <w:bookmarkStart w:id="0" w:name="_Hlk158569252"/>
            <w:r>
              <w:rPr>
                <w:spacing w:val="2"/>
                <w:lang w:val="uk-UA"/>
              </w:rPr>
              <w:t>формування спеціальних знань щодо науково-дослідної діяльності, надання методичних рекомендацій щодо виконання конкретних видів наукових, навчально-дослідних робіт</w:t>
            </w:r>
            <w:bookmarkEnd w:id="0"/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7" w:hRule="atLeast"/>
        </w:trPr>
        <w:tc>
          <w:tcPr>
            <w:tcW w:w="981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66" w:leftChars="30" w:right="66" w:rightChars="30"/>
              <w:jc w:val="both"/>
              <w:textAlignment w:val="auto"/>
              <w:rPr>
                <w:b/>
                <w:lang w:val="uk-UA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7" w:hRule="atLeast"/>
        </w:trPr>
        <w:tc>
          <w:tcPr>
            <w:tcW w:w="98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66" w:leftChars="30" w:right="66" w:rightChars="30"/>
              <w:jc w:val="center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Style w:val="6"/>
              <w:tblW w:w="9719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92"/>
              <w:gridCol w:w="5127"/>
            </w:tblGrid>
            <w:tr>
              <w:trPr>
                <w:trHeight w:val="316" w:hRule="atLeast"/>
              </w:trPr>
              <w:tc>
                <w:tcPr>
                  <w:tcW w:w="459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jc w:val="center"/>
                    <w:textAlignment w:val="auto"/>
                    <w:outlineLvl w:val="0"/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512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jc w:val="center"/>
                    <w:textAlignment w:val="auto"/>
                    <w:outlineLvl w:val="0"/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59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jc w:val="left"/>
                    <w:textAlignment w:val="auto"/>
                    <w:outlineLvl w:val="0"/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  <w:t>Стандартизація, сертифікація і метрологія</w:t>
                  </w:r>
                </w:p>
              </w:tc>
              <w:tc>
                <w:tcPr>
                  <w:tcW w:w="512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jc w:val="left"/>
                    <w:textAlignment w:val="auto"/>
                    <w:outlineLvl w:val="0"/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  <w:t>Маркетинг та брендинг ресторанного бізнесу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59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jc w:val="left"/>
                    <w:textAlignment w:val="auto"/>
                    <w:outlineLvl w:val="0"/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  <w:t>Інформаційні та комунікаційні технології</w:t>
                  </w:r>
                </w:p>
              </w:tc>
              <w:tc>
                <w:tcPr>
                  <w:tcW w:w="512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jc w:val="left"/>
                    <w:textAlignment w:val="auto"/>
                    <w:outlineLvl w:val="0"/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  <w:t>Проектування об’єктів ресторанного бізнесу</w:t>
                  </w:r>
                </w:p>
              </w:tc>
            </w:tr>
          </w:tbl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66" w:leftChars="30" w:right="66" w:rightChars="30"/>
              <w:jc w:val="both"/>
              <w:textAlignment w:val="auto"/>
              <w:rPr>
                <w:b/>
                <w:lang w:val="uk-UA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7" w:hRule="atLeast"/>
        </w:trPr>
        <w:tc>
          <w:tcPr>
            <w:tcW w:w="9812" w:type="dxa"/>
            <w:gridSpan w:val="2"/>
            <w:vAlign w:val="center"/>
          </w:tcPr>
          <w:tbl>
            <w:tblPr>
              <w:tblStyle w:val="6"/>
              <w:tblW w:w="9995" w:type="dxa"/>
              <w:tblInd w:w="0" w:type="dxa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95"/>
            </w:tblGrid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</w:tblPrEx>
              <w:trPr>
                <w:trHeight w:val="983" w:hRule="atLeast"/>
              </w:trPr>
              <w:tc>
                <w:tcPr>
                  <w:tcW w:w="9995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before="0"/>
                    <w:ind w:left="66" w:leftChars="30" w:right="66" w:rightChars="30" w:firstLine="0"/>
                    <w:jc w:val="center"/>
                    <w:textAlignment w:val="auto"/>
                    <w:rPr>
                      <w:b/>
                      <w:sz w:val="24"/>
                      <w:szCs w:val="24"/>
                      <w:lang w:eastAsia="uk-UA"/>
                    </w:rPr>
                  </w:pPr>
                  <w:r>
                    <w:rPr>
                      <w:b/>
                      <w:sz w:val="24"/>
                      <w:szCs w:val="24"/>
                      <w:lang w:eastAsia="uk-UA"/>
                    </w:rPr>
                    <w:t>Зміст навчальної дисципліни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before="0"/>
                    <w:ind w:left="66" w:leftChars="30" w:right="66" w:rightChars="30" w:firstLine="0"/>
                    <w:jc w:val="center"/>
                    <w:textAlignment w:val="auto"/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eastAsia="uk-UA"/>
                    </w:rPr>
                    <w:t>Змістовий модуль 1.</w:t>
                  </w:r>
                  <w:r>
                    <w:rPr>
                      <w:sz w:val="24"/>
                      <w:szCs w:val="24"/>
                      <w:lang w:eastAsia="uk-UA"/>
                    </w:rPr>
                    <w:t xml:space="preserve"> </w:t>
                  </w:r>
                  <w:bookmarkStart w:id="1" w:name="_Hlk158569389"/>
                  <w:r>
                    <w:rPr>
                      <w:i/>
                      <w:sz w:val="24"/>
                      <w:szCs w:val="24"/>
                      <w:lang w:eastAsia="uk-UA"/>
                    </w:rPr>
                    <w:t>Основи наукових досліджень в індустрії гостинності</w:t>
                  </w:r>
                  <w:bookmarkEnd w:id="1"/>
                </w:p>
                <w:p>
                  <w:pPr>
                    <w:pStyle w:val="8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ind w:left="66" w:leftChars="30" w:right="66" w:rightChars="30"/>
                    <w:textAlignment w:val="auto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Тема 1. Процес пізнання та його генезис як основа наукової діяльності</w:t>
                  </w:r>
                </w:p>
                <w:p>
                  <w:pPr>
                    <w:pStyle w:val="8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ind w:left="66" w:leftChars="30" w:right="66" w:rightChars="30"/>
                    <w:textAlignment w:val="auto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Тема 2. Поняття науки і наукової діяльності</w:t>
                  </w:r>
                </w:p>
                <w:p>
                  <w:pPr>
                    <w:pStyle w:val="8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ind w:left="66" w:leftChars="30" w:right="66" w:rightChars="30"/>
                    <w:textAlignment w:val="auto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Тема 3. Історія розвитку науки та наукознавства</w:t>
                  </w:r>
                </w:p>
                <w:p>
                  <w:pPr>
                    <w:pStyle w:val="8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ind w:left="66" w:leftChars="30" w:right="66" w:rightChars="30"/>
                    <w:textAlignment w:val="auto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Тема 4. Класифікація наук та регулярної наукової діяльності</w:t>
                  </w:r>
                </w:p>
                <w:p>
                  <w:pPr>
                    <w:pStyle w:val="8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ind w:left="66" w:leftChars="30" w:right="66" w:rightChars="30"/>
                    <w:textAlignment w:val="auto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Тема 5. Історичний екскурс до питання підготовки наукових кадрів</w:t>
                  </w:r>
                </w:p>
                <w:p>
                  <w:pPr>
                    <w:pStyle w:val="8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ind w:left="66" w:leftChars="30" w:right="66" w:rightChars="30"/>
                    <w:textAlignment w:val="auto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Тема 6. Підготовка та кваліфікація наукових кадрів в Україні</w:t>
                  </w:r>
                </w:p>
                <w:p>
                  <w:pPr>
                    <w:pStyle w:val="8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ind w:left="66" w:leftChars="30" w:right="66" w:rightChars="30"/>
                    <w:textAlignment w:val="auto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Тема 7. Наукові дослідження в індустрії гостинності</w:t>
                  </w:r>
                </w:p>
                <w:p>
                  <w:pPr>
                    <w:pStyle w:val="8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ind w:left="66" w:leftChars="30" w:right="66" w:rightChars="30"/>
                    <w:textAlignment w:val="auto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Тема 8. Наукова ідея, напрям і тема наукового дослідження в індустрії гостинності</w:t>
                  </w:r>
                </w:p>
                <w:p>
                  <w:pPr>
                    <w:pStyle w:val="8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ind w:left="66" w:leftChars="30" w:right="66" w:rightChars="30"/>
                    <w:textAlignment w:val="auto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Тема 9. План наукового дослідження. Порядок визначення об’єкта, актуальності, мети і завдань наукового дослідження</w:t>
                  </w:r>
                </w:p>
                <w:p>
                  <w:pPr>
                    <w:pStyle w:val="8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ind w:left="66" w:leftChars="30" w:right="66" w:rightChars="30"/>
                    <w:textAlignment w:val="auto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Тема 10. Інформаційне забезпечення наукових досліджень в індустрії гостинності</w:t>
                  </w:r>
                </w:p>
                <w:p>
                  <w:pPr>
                    <w:pStyle w:val="8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ind w:left="66" w:leftChars="30" w:right="66" w:rightChars="30"/>
                    <w:textAlignment w:val="auto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Тема 11. Методика проведення наукових досліджень в індустрії гостинності</w:t>
                  </w:r>
                </w:p>
                <w:p>
                  <w:pPr>
                    <w:pStyle w:val="8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ind w:left="66" w:leftChars="30" w:right="66" w:rightChars="30"/>
                    <w:jc w:val="both"/>
                    <w:textAlignment w:val="auto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Тема 12. Оформлення результатів наукових досліджень. Критерії оцінювання науковості</w:t>
                  </w:r>
                </w:p>
              </w:tc>
            </w:tr>
          </w:tbl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66" w:leftChars="30" w:right="66" w:rightChars="30"/>
              <w:jc w:val="both"/>
              <w:textAlignment w:val="auto"/>
              <w:rPr>
                <w:b/>
                <w:lang w:val="uk-UA"/>
              </w:rPr>
            </w:pPr>
          </w:p>
        </w:tc>
      </w:tr>
    </w:tbl>
    <w:p>
      <w:pPr>
        <w:widowControl/>
        <w:spacing w:before="0" w:line="221" w:lineRule="auto"/>
        <w:ind w:firstLine="0"/>
        <w:jc w:val="center"/>
        <w:rPr>
          <w:sz w:val="24"/>
          <w:szCs w:val="24"/>
          <w:lang w:eastAsia="uk-UA"/>
        </w:rPr>
      </w:pPr>
    </w:p>
    <w:tbl>
      <w:tblPr>
        <w:tblStyle w:val="6"/>
        <w:tblW w:w="9812" w:type="dxa"/>
        <w:tblInd w:w="193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2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730" w:hRule="atLeast"/>
        </w:trPr>
        <w:tc>
          <w:tcPr>
            <w:tcW w:w="9812" w:type="dxa"/>
          </w:tcPr>
          <w:p>
            <w:pPr>
              <w:spacing w:befor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забезпечення навчальної дисципліни</w:t>
            </w:r>
          </w:p>
          <w:p>
            <w:pPr>
              <w:spacing w:before="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eastAsia="Times New Roman"/>
                <w:i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eastAsia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9812" w:type="dxa"/>
          </w:tcPr>
          <w:p>
            <w:pPr>
              <w:spacing w:before="0"/>
              <w:jc w:val="center"/>
              <w:rPr>
                <w:rFonts w:eastAsia="Times New Roman"/>
                <w:b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eastAsia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>
            <w:pPr>
              <w:spacing w:before="0"/>
              <w:ind w:firstLine="28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>
            <w:pPr>
              <w:spacing w:before="0"/>
              <w:ind w:firstLine="28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Поточний контроль здійснюється під час проведення лекційних і практичних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</w:r>
          </w:p>
          <w:p>
            <w:pPr>
              <w:spacing w:before="0"/>
              <w:ind w:firstLine="28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Підсумковий контроль включає семестровий контроль, який проводиться у формі диференційованого заліку.</w:t>
            </w:r>
          </w:p>
          <w:p>
            <w:pPr>
              <w:spacing w:before="0"/>
              <w:ind w:firstLine="28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Максимально можлива кількість балів за поточний контроль упродовж семестру для дисципліни форма контролю якої залік – 100 та мінімально можлива кількість балів – 60. </w:t>
            </w:r>
          </w:p>
          <w:p>
            <w:pPr>
              <w:spacing w:before="0"/>
              <w:ind w:firstLine="28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Поточний контроль включає наступні контрольні заходи: комплексно-орієнтовні завдання, поточні контрольні роботи.</w:t>
            </w:r>
          </w:p>
          <w:p>
            <w:pPr>
              <w:spacing w:before="0"/>
              <w:ind w:firstLine="284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>
            <w:pPr>
              <w:spacing w:before="0"/>
              <w:ind w:firstLine="284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536" w:hRule="atLeast"/>
        </w:trPr>
        <w:tc>
          <w:tcPr>
            <w:tcW w:w="9812" w:type="dxa"/>
            <w:vMerge w:val="restart"/>
          </w:tcPr>
          <w:p>
            <w:pPr>
              <w:spacing w:befor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Політики навчальної дисципліни</w:t>
            </w:r>
          </w:p>
          <w:p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536" w:hRule="atLeast"/>
        </w:trPr>
        <w:tc>
          <w:tcPr>
            <w:tcW w:w="9812" w:type="dxa"/>
            <w:vMerge w:val="continue"/>
          </w:tcPr>
          <w:p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005" w:hRule="atLeast"/>
        </w:trPr>
        <w:tc>
          <w:tcPr>
            <w:tcW w:w="9812" w:type="dxa"/>
          </w:tcPr>
          <w:p>
            <w:pPr>
              <w:spacing w:before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>
      <w:pPr>
        <w:widowControl/>
        <w:spacing w:before="0" w:line="221" w:lineRule="auto"/>
        <w:ind w:firstLine="0"/>
        <w:jc w:val="center"/>
        <w:rPr>
          <w:sz w:val="24"/>
          <w:szCs w:val="24"/>
          <w:lang w:eastAsia="uk-UA"/>
        </w:rPr>
      </w:pPr>
    </w:p>
    <w:sectPr>
      <w:headerReference r:id="rId4" w:type="default"/>
      <w:pgSz w:w="11906" w:h="16838"/>
      <w:pgMar w:top="1134" w:right="1134" w:bottom="1134" w:left="1134" w:header="284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Helvetica Neue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Tahoma">
    <w:panose1 w:val="020B0604030504040204"/>
    <w:charset w:val="CC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before="0"/>
      <w:ind w:left="1320" w:leftChars="600" w:firstLine="0" w:firstLineChars="0"/>
      <w:jc w:val="left"/>
      <w:rPr>
        <w:i/>
        <w:sz w:val="24"/>
        <w:szCs w:val="28"/>
        <w:lang w:eastAsia="uk-UA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3175</wp:posOffset>
          </wp:positionV>
          <wp:extent cx="632460" cy="520065"/>
          <wp:effectExtent l="0" t="0" r="0" b="13970"/>
          <wp:wrapSquare wrapText="bothSides"/>
          <wp:docPr id="1" name="image1.png" descr="Зображення, що містить емблема, логотип, Торгова марка, символ&#10;&#10;Автоматично згенерований оп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Зображення, що містить емблема, логотип, Торгова марка, символ&#10;&#10;Автоматично згенерований опис"/>
                  <pic:cNvPicPr>
                    <a:picLocks noChangeAspect="1"/>
                  </pic:cNvPicPr>
                </pic:nvPicPr>
                <pic:blipFill>
                  <a:blip r:embed="rId1"/>
                  <a:srcRect t="9553" b="7215"/>
                  <a:stretch>
                    <a:fillRect/>
                  </a:stretch>
                </pic:blipFill>
                <pic:spPr>
                  <a:xfrm>
                    <a:off x="0" y="0"/>
                    <a:ext cx="63246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widowControl/>
      <w:spacing w:before="0"/>
      <w:ind w:left="1320" w:leftChars="600" w:firstLine="0" w:firstLineChars="0"/>
      <w:jc w:val="left"/>
      <w:rPr>
        <w:rFonts w:ascii="Calibri" w:hAnsi="Calibri" w:cs="Arial"/>
        <w:sz w:val="20"/>
        <w:lang w:eastAsia="uk-UA"/>
      </w:rPr>
    </w:pPr>
    <w:r>
      <w:rPr>
        <w:i/>
        <w:sz w:val="24"/>
        <w:szCs w:val="28"/>
        <w:lang w:eastAsia="uk-UA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96"/>
    <w:rsid w:val="0000377D"/>
    <w:rsid w:val="0000491A"/>
    <w:rsid w:val="00005799"/>
    <w:rsid w:val="00005C07"/>
    <w:rsid w:val="0000727A"/>
    <w:rsid w:val="0000783A"/>
    <w:rsid w:val="00007DB3"/>
    <w:rsid w:val="00013B13"/>
    <w:rsid w:val="00013E4F"/>
    <w:rsid w:val="0001424A"/>
    <w:rsid w:val="00016F33"/>
    <w:rsid w:val="00017799"/>
    <w:rsid w:val="00026320"/>
    <w:rsid w:val="00034C7F"/>
    <w:rsid w:val="00040268"/>
    <w:rsid w:val="00043A34"/>
    <w:rsid w:val="00046991"/>
    <w:rsid w:val="0005067C"/>
    <w:rsid w:val="00051E1E"/>
    <w:rsid w:val="00055274"/>
    <w:rsid w:val="0006034B"/>
    <w:rsid w:val="00060C79"/>
    <w:rsid w:val="00062912"/>
    <w:rsid w:val="00067A5E"/>
    <w:rsid w:val="0007183D"/>
    <w:rsid w:val="00075F25"/>
    <w:rsid w:val="00084EBB"/>
    <w:rsid w:val="0008558D"/>
    <w:rsid w:val="00086465"/>
    <w:rsid w:val="00090AB8"/>
    <w:rsid w:val="00092B79"/>
    <w:rsid w:val="000963FC"/>
    <w:rsid w:val="00096CD3"/>
    <w:rsid w:val="00097A30"/>
    <w:rsid w:val="00097E54"/>
    <w:rsid w:val="000A3246"/>
    <w:rsid w:val="000A3A01"/>
    <w:rsid w:val="000A44D6"/>
    <w:rsid w:val="000A7CA2"/>
    <w:rsid w:val="000B58A6"/>
    <w:rsid w:val="000B72A6"/>
    <w:rsid w:val="000C08A3"/>
    <w:rsid w:val="000C53A7"/>
    <w:rsid w:val="000D5C36"/>
    <w:rsid w:val="000E4370"/>
    <w:rsid w:val="000E484D"/>
    <w:rsid w:val="000F0183"/>
    <w:rsid w:val="000F0F4F"/>
    <w:rsid w:val="000F416A"/>
    <w:rsid w:val="000F472F"/>
    <w:rsid w:val="000F6C22"/>
    <w:rsid w:val="0010038C"/>
    <w:rsid w:val="00104495"/>
    <w:rsid w:val="00106016"/>
    <w:rsid w:val="00132A33"/>
    <w:rsid w:val="00135D21"/>
    <w:rsid w:val="001437BB"/>
    <w:rsid w:val="0014658C"/>
    <w:rsid w:val="001511E2"/>
    <w:rsid w:val="001532D4"/>
    <w:rsid w:val="00156802"/>
    <w:rsid w:val="00156D29"/>
    <w:rsid w:val="00156E42"/>
    <w:rsid w:val="0015719A"/>
    <w:rsid w:val="00160FB9"/>
    <w:rsid w:val="00170E27"/>
    <w:rsid w:val="001743ED"/>
    <w:rsid w:val="00175C6C"/>
    <w:rsid w:val="001776E4"/>
    <w:rsid w:val="00185C13"/>
    <w:rsid w:val="00191E4A"/>
    <w:rsid w:val="00195DDB"/>
    <w:rsid w:val="00197292"/>
    <w:rsid w:val="001A4817"/>
    <w:rsid w:val="001B1FA9"/>
    <w:rsid w:val="001B7B92"/>
    <w:rsid w:val="001C3F1C"/>
    <w:rsid w:val="001C599E"/>
    <w:rsid w:val="001D3598"/>
    <w:rsid w:val="001D3D9A"/>
    <w:rsid w:val="001E5086"/>
    <w:rsid w:val="001E6439"/>
    <w:rsid w:val="001E6DC0"/>
    <w:rsid w:val="001F3875"/>
    <w:rsid w:val="001F3E34"/>
    <w:rsid w:val="001F50D9"/>
    <w:rsid w:val="001F6D35"/>
    <w:rsid w:val="00201BFC"/>
    <w:rsid w:val="00207C07"/>
    <w:rsid w:val="00216D65"/>
    <w:rsid w:val="00223E49"/>
    <w:rsid w:val="0022470A"/>
    <w:rsid w:val="00232232"/>
    <w:rsid w:val="00233F7C"/>
    <w:rsid w:val="00236647"/>
    <w:rsid w:val="00246369"/>
    <w:rsid w:val="002511F1"/>
    <w:rsid w:val="00252B3F"/>
    <w:rsid w:val="00257FC2"/>
    <w:rsid w:val="00262636"/>
    <w:rsid w:val="0026408B"/>
    <w:rsid w:val="0026415D"/>
    <w:rsid w:val="0026707D"/>
    <w:rsid w:val="00272D64"/>
    <w:rsid w:val="00276855"/>
    <w:rsid w:val="00276C38"/>
    <w:rsid w:val="0028205D"/>
    <w:rsid w:val="00285A82"/>
    <w:rsid w:val="0029660A"/>
    <w:rsid w:val="002A45F5"/>
    <w:rsid w:val="002A66A9"/>
    <w:rsid w:val="002A7F23"/>
    <w:rsid w:val="002B53B2"/>
    <w:rsid w:val="002C0DE3"/>
    <w:rsid w:val="002D2A66"/>
    <w:rsid w:val="002D626A"/>
    <w:rsid w:val="002D69F8"/>
    <w:rsid w:val="002F3AA3"/>
    <w:rsid w:val="002F441D"/>
    <w:rsid w:val="002F77FA"/>
    <w:rsid w:val="00300458"/>
    <w:rsid w:val="0030096E"/>
    <w:rsid w:val="00313272"/>
    <w:rsid w:val="00316916"/>
    <w:rsid w:val="00316B7F"/>
    <w:rsid w:val="003222B8"/>
    <w:rsid w:val="0032575F"/>
    <w:rsid w:val="00327738"/>
    <w:rsid w:val="0033711C"/>
    <w:rsid w:val="00353571"/>
    <w:rsid w:val="00362A9B"/>
    <w:rsid w:val="00362AB1"/>
    <w:rsid w:val="00363A3A"/>
    <w:rsid w:val="0036716E"/>
    <w:rsid w:val="003746D6"/>
    <w:rsid w:val="00382216"/>
    <w:rsid w:val="00382488"/>
    <w:rsid w:val="0038765F"/>
    <w:rsid w:val="003A26C1"/>
    <w:rsid w:val="003A3901"/>
    <w:rsid w:val="003A4C37"/>
    <w:rsid w:val="003B0FBA"/>
    <w:rsid w:val="003B6A52"/>
    <w:rsid w:val="003C0980"/>
    <w:rsid w:val="003C6A4E"/>
    <w:rsid w:val="003C7A06"/>
    <w:rsid w:val="003D6AFC"/>
    <w:rsid w:val="003E00F6"/>
    <w:rsid w:val="003E5ADB"/>
    <w:rsid w:val="003E79CA"/>
    <w:rsid w:val="003F5B18"/>
    <w:rsid w:val="003F7885"/>
    <w:rsid w:val="00403776"/>
    <w:rsid w:val="00403FA6"/>
    <w:rsid w:val="00411AD0"/>
    <w:rsid w:val="0041202A"/>
    <w:rsid w:val="00420AEB"/>
    <w:rsid w:val="004241BF"/>
    <w:rsid w:val="00424498"/>
    <w:rsid w:val="00425BAC"/>
    <w:rsid w:val="00445E23"/>
    <w:rsid w:val="00450793"/>
    <w:rsid w:val="0045244E"/>
    <w:rsid w:val="004565B2"/>
    <w:rsid w:val="00460CA0"/>
    <w:rsid w:val="00477229"/>
    <w:rsid w:val="0048606D"/>
    <w:rsid w:val="004966C1"/>
    <w:rsid w:val="004A0016"/>
    <w:rsid w:val="004B32DF"/>
    <w:rsid w:val="004B3D7E"/>
    <w:rsid w:val="004B5B71"/>
    <w:rsid w:val="004B6F8B"/>
    <w:rsid w:val="004D60FF"/>
    <w:rsid w:val="004D7489"/>
    <w:rsid w:val="004E0DA1"/>
    <w:rsid w:val="004E2E95"/>
    <w:rsid w:val="004E735A"/>
    <w:rsid w:val="004F237A"/>
    <w:rsid w:val="004F30CA"/>
    <w:rsid w:val="004F39AA"/>
    <w:rsid w:val="004F3EBE"/>
    <w:rsid w:val="004F7F5E"/>
    <w:rsid w:val="005000C3"/>
    <w:rsid w:val="005021A9"/>
    <w:rsid w:val="005061CC"/>
    <w:rsid w:val="00510B1E"/>
    <w:rsid w:val="005145A1"/>
    <w:rsid w:val="00523963"/>
    <w:rsid w:val="00541FB5"/>
    <w:rsid w:val="00542458"/>
    <w:rsid w:val="00542690"/>
    <w:rsid w:val="00544FC8"/>
    <w:rsid w:val="00545D9A"/>
    <w:rsid w:val="00547369"/>
    <w:rsid w:val="0055160E"/>
    <w:rsid w:val="005519F1"/>
    <w:rsid w:val="00552BEB"/>
    <w:rsid w:val="005654D7"/>
    <w:rsid w:val="00565796"/>
    <w:rsid w:val="00565BB6"/>
    <w:rsid w:val="00573608"/>
    <w:rsid w:val="005754FA"/>
    <w:rsid w:val="00577A39"/>
    <w:rsid w:val="00577E66"/>
    <w:rsid w:val="00583FB6"/>
    <w:rsid w:val="005914DF"/>
    <w:rsid w:val="00592D2F"/>
    <w:rsid w:val="005A4A51"/>
    <w:rsid w:val="005B4AD2"/>
    <w:rsid w:val="005B6D91"/>
    <w:rsid w:val="005C64EA"/>
    <w:rsid w:val="005C7A5E"/>
    <w:rsid w:val="005D43C4"/>
    <w:rsid w:val="005D596E"/>
    <w:rsid w:val="005D6943"/>
    <w:rsid w:val="005E380E"/>
    <w:rsid w:val="005E439F"/>
    <w:rsid w:val="005E7681"/>
    <w:rsid w:val="005F0BF2"/>
    <w:rsid w:val="005F1F9D"/>
    <w:rsid w:val="005F4A28"/>
    <w:rsid w:val="005F6A0B"/>
    <w:rsid w:val="00600EEA"/>
    <w:rsid w:val="0061762A"/>
    <w:rsid w:val="00623F1D"/>
    <w:rsid w:val="00624C5F"/>
    <w:rsid w:val="00624DAD"/>
    <w:rsid w:val="006250A3"/>
    <w:rsid w:val="00626486"/>
    <w:rsid w:val="00634F98"/>
    <w:rsid w:val="006365AF"/>
    <w:rsid w:val="00636F2F"/>
    <w:rsid w:val="006379C2"/>
    <w:rsid w:val="00642563"/>
    <w:rsid w:val="00642A66"/>
    <w:rsid w:val="00643A55"/>
    <w:rsid w:val="00653F5A"/>
    <w:rsid w:val="006618E7"/>
    <w:rsid w:val="00662EF6"/>
    <w:rsid w:val="0066442A"/>
    <w:rsid w:val="006701B3"/>
    <w:rsid w:val="00673E4A"/>
    <w:rsid w:val="00676F45"/>
    <w:rsid w:val="00677116"/>
    <w:rsid w:val="0068236B"/>
    <w:rsid w:val="00684212"/>
    <w:rsid w:val="00687DB3"/>
    <w:rsid w:val="00691DCC"/>
    <w:rsid w:val="00691E32"/>
    <w:rsid w:val="00691FE0"/>
    <w:rsid w:val="00696680"/>
    <w:rsid w:val="0069753C"/>
    <w:rsid w:val="006A2638"/>
    <w:rsid w:val="006A3894"/>
    <w:rsid w:val="006A4FB8"/>
    <w:rsid w:val="006A5BF2"/>
    <w:rsid w:val="006B0D61"/>
    <w:rsid w:val="006B663A"/>
    <w:rsid w:val="006C14BC"/>
    <w:rsid w:val="006C2C80"/>
    <w:rsid w:val="006C5653"/>
    <w:rsid w:val="006D12D4"/>
    <w:rsid w:val="006D246E"/>
    <w:rsid w:val="006D639B"/>
    <w:rsid w:val="00707C5D"/>
    <w:rsid w:val="00716265"/>
    <w:rsid w:val="0071650F"/>
    <w:rsid w:val="00717596"/>
    <w:rsid w:val="007212A7"/>
    <w:rsid w:val="0072156A"/>
    <w:rsid w:val="00721A13"/>
    <w:rsid w:val="00724109"/>
    <w:rsid w:val="0072709F"/>
    <w:rsid w:val="00727CCA"/>
    <w:rsid w:val="00730C77"/>
    <w:rsid w:val="007359BB"/>
    <w:rsid w:val="00735B54"/>
    <w:rsid w:val="00736381"/>
    <w:rsid w:val="007445D1"/>
    <w:rsid w:val="00745707"/>
    <w:rsid w:val="00746AF3"/>
    <w:rsid w:val="007548C8"/>
    <w:rsid w:val="00763C84"/>
    <w:rsid w:val="00763FA8"/>
    <w:rsid w:val="00764093"/>
    <w:rsid w:val="007647F0"/>
    <w:rsid w:val="007712DF"/>
    <w:rsid w:val="00776851"/>
    <w:rsid w:val="0077766B"/>
    <w:rsid w:val="00780C4A"/>
    <w:rsid w:val="00783810"/>
    <w:rsid w:val="007908B3"/>
    <w:rsid w:val="00792D6D"/>
    <w:rsid w:val="007A04E7"/>
    <w:rsid w:val="007A36B9"/>
    <w:rsid w:val="007A66D4"/>
    <w:rsid w:val="007A77C0"/>
    <w:rsid w:val="007B1AAF"/>
    <w:rsid w:val="007B5049"/>
    <w:rsid w:val="007C1A73"/>
    <w:rsid w:val="007C29AE"/>
    <w:rsid w:val="007C5EFF"/>
    <w:rsid w:val="007C7766"/>
    <w:rsid w:val="007D06FD"/>
    <w:rsid w:val="007D200E"/>
    <w:rsid w:val="007D22C1"/>
    <w:rsid w:val="007E0D0F"/>
    <w:rsid w:val="007E3306"/>
    <w:rsid w:val="007F23FC"/>
    <w:rsid w:val="007F51B6"/>
    <w:rsid w:val="007F7065"/>
    <w:rsid w:val="0080284C"/>
    <w:rsid w:val="00802EEF"/>
    <w:rsid w:val="00803998"/>
    <w:rsid w:val="00804B86"/>
    <w:rsid w:val="00821A37"/>
    <w:rsid w:val="008276BC"/>
    <w:rsid w:val="008325B9"/>
    <w:rsid w:val="00832E44"/>
    <w:rsid w:val="0084026D"/>
    <w:rsid w:val="00844BFD"/>
    <w:rsid w:val="00857773"/>
    <w:rsid w:val="0086054E"/>
    <w:rsid w:val="00860742"/>
    <w:rsid w:val="008633D7"/>
    <w:rsid w:val="00864245"/>
    <w:rsid w:val="00865C4C"/>
    <w:rsid w:val="00871228"/>
    <w:rsid w:val="008830E5"/>
    <w:rsid w:val="0089259A"/>
    <w:rsid w:val="00892D2A"/>
    <w:rsid w:val="00894580"/>
    <w:rsid w:val="008A5136"/>
    <w:rsid w:val="008A5757"/>
    <w:rsid w:val="008A6E01"/>
    <w:rsid w:val="008A7C38"/>
    <w:rsid w:val="008C2857"/>
    <w:rsid w:val="008C533E"/>
    <w:rsid w:val="008D0AEB"/>
    <w:rsid w:val="008E00D5"/>
    <w:rsid w:val="008F792C"/>
    <w:rsid w:val="00901009"/>
    <w:rsid w:val="009133C8"/>
    <w:rsid w:val="00915758"/>
    <w:rsid w:val="00921AA6"/>
    <w:rsid w:val="00924749"/>
    <w:rsid w:val="009264F7"/>
    <w:rsid w:val="00931995"/>
    <w:rsid w:val="0093617A"/>
    <w:rsid w:val="00943BBF"/>
    <w:rsid w:val="0094435C"/>
    <w:rsid w:val="00944943"/>
    <w:rsid w:val="00954915"/>
    <w:rsid w:val="009563A8"/>
    <w:rsid w:val="00957071"/>
    <w:rsid w:val="00970DF3"/>
    <w:rsid w:val="00975562"/>
    <w:rsid w:val="00975EBD"/>
    <w:rsid w:val="0098192A"/>
    <w:rsid w:val="00990507"/>
    <w:rsid w:val="00992E87"/>
    <w:rsid w:val="00993E77"/>
    <w:rsid w:val="009948EA"/>
    <w:rsid w:val="00997DDE"/>
    <w:rsid w:val="009A0324"/>
    <w:rsid w:val="009B10E2"/>
    <w:rsid w:val="009B1549"/>
    <w:rsid w:val="009B5836"/>
    <w:rsid w:val="009B74AA"/>
    <w:rsid w:val="009C15F1"/>
    <w:rsid w:val="009D14D3"/>
    <w:rsid w:val="009D6307"/>
    <w:rsid w:val="009E4958"/>
    <w:rsid w:val="009E6F10"/>
    <w:rsid w:val="009E76AD"/>
    <w:rsid w:val="009F54FB"/>
    <w:rsid w:val="009F6D37"/>
    <w:rsid w:val="00A0030C"/>
    <w:rsid w:val="00A01534"/>
    <w:rsid w:val="00A04C96"/>
    <w:rsid w:val="00A06E97"/>
    <w:rsid w:val="00A2009B"/>
    <w:rsid w:val="00A27B05"/>
    <w:rsid w:val="00A30085"/>
    <w:rsid w:val="00A321BD"/>
    <w:rsid w:val="00A35546"/>
    <w:rsid w:val="00A40D8B"/>
    <w:rsid w:val="00A44A89"/>
    <w:rsid w:val="00A625C5"/>
    <w:rsid w:val="00A66D70"/>
    <w:rsid w:val="00A70E9C"/>
    <w:rsid w:val="00A72268"/>
    <w:rsid w:val="00A8423F"/>
    <w:rsid w:val="00A84B50"/>
    <w:rsid w:val="00A87D20"/>
    <w:rsid w:val="00A9067F"/>
    <w:rsid w:val="00AA3C0C"/>
    <w:rsid w:val="00AA3E87"/>
    <w:rsid w:val="00AB0905"/>
    <w:rsid w:val="00AB2516"/>
    <w:rsid w:val="00AB5774"/>
    <w:rsid w:val="00AB5C27"/>
    <w:rsid w:val="00AB6AA9"/>
    <w:rsid w:val="00AB760A"/>
    <w:rsid w:val="00AC198A"/>
    <w:rsid w:val="00AC4D4B"/>
    <w:rsid w:val="00AC60D3"/>
    <w:rsid w:val="00AE13E1"/>
    <w:rsid w:val="00AE1850"/>
    <w:rsid w:val="00AF4FD3"/>
    <w:rsid w:val="00AF6923"/>
    <w:rsid w:val="00AF7755"/>
    <w:rsid w:val="00B004E8"/>
    <w:rsid w:val="00B04717"/>
    <w:rsid w:val="00B12C71"/>
    <w:rsid w:val="00B375F7"/>
    <w:rsid w:val="00B4188C"/>
    <w:rsid w:val="00B44C66"/>
    <w:rsid w:val="00B54DF6"/>
    <w:rsid w:val="00B57D64"/>
    <w:rsid w:val="00B62D45"/>
    <w:rsid w:val="00B64071"/>
    <w:rsid w:val="00B66435"/>
    <w:rsid w:val="00B70C5E"/>
    <w:rsid w:val="00B72914"/>
    <w:rsid w:val="00B76A51"/>
    <w:rsid w:val="00B80480"/>
    <w:rsid w:val="00B8701E"/>
    <w:rsid w:val="00B871C5"/>
    <w:rsid w:val="00B87410"/>
    <w:rsid w:val="00B92CAD"/>
    <w:rsid w:val="00B93B5F"/>
    <w:rsid w:val="00B9720B"/>
    <w:rsid w:val="00BA0E69"/>
    <w:rsid w:val="00BA2991"/>
    <w:rsid w:val="00BA4A50"/>
    <w:rsid w:val="00BA5056"/>
    <w:rsid w:val="00BC437F"/>
    <w:rsid w:val="00BC561C"/>
    <w:rsid w:val="00BC5E9C"/>
    <w:rsid w:val="00BD295C"/>
    <w:rsid w:val="00BD2ADA"/>
    <w:rsid w:val="00BD345E"/>
    <w:rsid w:val="00BD4B9B"/>
    <w:rsid w:val="00BD77F0"/>
    <w:rsid w:val="00BF03FB"/>
    <w:rsid w:val="00BF4FC5"/>
    <w:rsid w:val="00C011C4"/>
    <w:rsid w:val="00C02AE0"/>
    <w:rsid w:val="00C04A2B"/>
    <w:rsid w:val="00C0607A"/>
    <w:rsid w:val="00C14D5C"/>
    <w:rsid w:val="00C165BB"/>
    <w:rsid w:val="00C16E1F"/>
    <w:rsid w:val="00C212B8"/>
    <w:rsid w:val="00C24A62"/>
    <w:rsid w:val="00C3074F"/>
    <w:rsid w:val="00C3165F"/>
    <w:rsid w:val="00C33363"/>
    <w:rsid w:val="00C3369D"/>
    <w:rsid w:val="00C340B7"/>
    <w:rsid w:val="00C373DF"/>
    <w:rsid w:val="00C4288D"/>
    <w:rsid w:val="00C42BA3"/>
    <w:rsid w:val="00C518A9"/>
    <w:rsid w:val="00C51B82"/>
    <w:rsid w:val="00C61986"/>
    <w:rsid w:val="00C66DE6"/>
    <w:rsid w:val="00C67F36"/>
    <w:rsid w:val="00C73038"/>
    <w:rsid w:val="00C73647"/>
    <w:rsid w:val="00C81CF3"/>
    <w:rsid w:val="00C82D65"/>
    <w:rsid w:val="00C92118"/>
    <w:rsid w:val="00C93CD4"/>
    <w:rsid w:val="00C957F2"/>
    <w:rsid w:val="00C95A3B"/>
    <w:rsid w:val="00C973F5"/>
    <w:rsid w:val="00C977D1"/>
    <w:rsid w:val="00CA0AA7"/>
    <w:rsid w:val="00CA7D89"/>
    <w:rsid w:val="00CB0366"/>
    <w:rsid w:val="00CB3FB1"/>
    <w:rsid w:val="00CB5E88"/>
    <w:rsid w:val="00CB60F4"/>
    <w:rsid w:val="00CB6692"/>
    <w:rsid w:val="00CB6BE4"/>
    <w:rsid w:val="00CC1DDA"/>
    <w:rsid w:val="00CC2A07"/>
    <w:rsid w:val="00CC3FD2"/>
    <w:rsid w:val="00CC456B"/>
    <w:rsid w:val="00CC54F7"/>
    <w:rsid w:val="00CD1766"/>
    <w:rsid w:val="00CD5130"/>
    <w:rsid w:val="00CD7E70"/>
    <w:rsid w:val="00CE1493"/>
    <w:rsid w:val="00CF167A"/>
    <w:rsid w:val="00CF1CF5"/>
    <w:rsid w:val="00CF4D51"/>
    <w:rsid w:val="00D036DC"/>
    <w:rsid w:val="00D10467"/>
    <w:rsid w:val="00D112D0"/>
    <w:rsid w:val="00D15C1C"/>
    <w:rsid w:val="00D23E06"/>
    <w:rsid w:val="00D24DD1"/>
    <w:rsid w:val="00D25FA8"/>
    <w:rsid w:val="00D30FF3"/>
    <w:rsid w:val="00D31B7A"/>
    <w:rsid w:val="00D31FF7"/>
    <w:rsid w:val="00D37E1D"/>
    <w:rsid w:val="00D43495"/>
    <w:rsid w:val="00D511B3"/>
    <w:rsid w:val="00D515C8"/>
    <w:rsid w:val="00D5189B"/>
    <w:rsid w:val="00D52387"/>
    <w:rsid w:val="00D52462"/>
    <w:rsid w:val="00D5485E"/>
    <w:rsid w:val="00D55A21"/>
    <w:rsid w:val="00D60CA6"/>
    <w:rsid w:val="00D62D0F"/>
    <w:rsid w:val="00D71729"/>
    <w:rsid w:val="00D7202E"/>
    <w:rsid w:val="00D72C2E"/>
    <w:rsid w:val="00D93321"/>
    <w:rsid w:val="00D94515"/>
    <w:rsid w:val="00D96A49"/>
    <w:rsid w:val="00DA0385"/>
    <w:rsid w:val="00DA05C1"/>
    <w:rsid w:val="00DA2FC3"/>
    <w:rsid w:val="00DA5C04"/>
    <w:rsid w:val="00DB2824"/>
    <w:rsid w:val="00DB47D0"/>
    <w:rsid w:val="00DB753E"/>
    <w:rsid w:val="00DB7B31"/>
    <w:rsid w:val="00DC00A5"/>
    <w:rsid w:val="00DC0778"/>
    <w:rsid w:val="00DC3607"/>
    <w:rsid w:val="00DC62E6"/>
    <w:rsid w:val="00DC6747"/>
    <w:rsid w:val="00DD0346"/>
    <w:rsid w:val="00DD3971"/>
    <w:rsid w:val="00DE13F7"/>
    <w:rsid w:val="00DE219E"/>
    <w:rsid w:val="00DE2E89"/>
    <w:rsid w:val="00DF07B9"/>
    <w:rsid w:val="00DF2369"/>
    <w:rsid w:val="00DF3A33"/>
    <w:rsid w:val="00DF62B0"/>
    <w:rsid w:val="00E02D61"/>
    <w:rsid w:val="00E1076F"/>
    <w:rsid w:val="00E1254B"/>
    <w:rsid w:val="00E1510A"/>
    <w:rsid w:val="00E219DE"/>
    <w:rsid w:val="00E25C16"/>
    <w:rsid w:val="00E25CF9"/>
    <w:rsid w:val="00E25FC7"/>
    <w:rsid w:val="00E269CC"/>
    <w:rsid w:val="00E26B30"/>
    <w:rsid w:val="00E334FB"/>
    <w:rsid w:val="00E376CA"/>
    <w:rsid w:val="00E37A41"/>
    <w:rsid w:val="00E408E7"/>
    <w:rsid w:val="00E40B0C"/>
    <w:rsid w:val="00E45D7D"/>
    <w:rsid w:val="00E62AAE"/>
    <w:rsid w:val="00E62D7C"/>
    <w:rsid w:val="00E63856"/>
    <w:rsid w:val="00E67C45"/>
    <w:rsid w:val="00E72591"/>
    <w:rsid w:val="00E74A08"/>
    <w:rsid w:val="00E75B94"/>
    <w:rsid w:val="00E763AA"/>
    <w:rsid w:val="00E80894"/>
    <w:rsid w:val="00E82029"/>
    <w:rsid w:val="00E91E4D"/>
    <w:rsid w:val="00E925C0"/>
    <w:rsid w:val="00E935C9"/>
    <w:rsid w:val="00E9529E"/>
    <w:rsid w:val="00E95B2E"/>
    <w:rsid w:val="00E95F5D"/>
    <w:rsid w:val="00E96BEE"/>
    <w:rsid w:val="00EA6895"/>
    <w:rsid w:val="00EB1DA7"/>
    <w:rsid w:val="00EB21F2"/>
    <w:rsid w:val="00EB3821"/>
    <w:rsid w:val="00EB4DB5"/>
    <w:rsid w:val="00EB5BBB"/>
    <w:rsid w:val="00EC5168"/>
    <w:rsid w:val="00ED0A0D"/>
    <w:rsid w:val="00ED490E"/>
    <w:rsid w:val="00ED4F83"/>
    <w:rsid w:val="00EE463C"/>
    <w:rsid w:val="00EE47D1"/>
    <w:rsid w:val="00EF0E11"/>
    <w:rsid w:val="00EF3850"/>
    <w:rsid w:val="00F00A74"/>
    <w:rsid w:val="00F01E9F"/>
    <w:rsid w:val="00F056FB"/>
    <w:rsid w:val="00F149C6"/>
    <w:rsid w:val="00F15AE7"/>
    <w:rsid w:val="00F15D95"/>
    <w:rsid w:val="00F304E8"/>
    <w:rsid w:val="00F33117"/>
    <w:rsid w:val="00F33DA0"/>
    <w:rsid w:val="00F35394"/>
    <w:rsid w:val="00F5594A"/>
    <w:rsid w:val="00F57225"/>
    <w:rsid w:val="00F602B0"/>
    <w:rsid w:val="00F66556"/>
    <w:rsid w:val="00F74597"/>
    <w:rsid w:val="00F84D18"/>
    <w:rsid w:val="00F84FF6"/>
    <w:rsid w:val="00FA1272"/>
    <w:rsid w:val="00FA1F8C"/>
    <w:rsid w:val="00FA6EC5"/>
    <w:rsid w:val="00FA794C"/>
    <w:rsid w:val="00FB219E"/>
    <w:rsid w:val="00FB6E74"/>
    <w:rsid w:val="00FB7446"/>
    <w:rsid w:val="00FC077E"/>
    <w:rsid w:val="00FC1074"/>
    <w:rsid w:val="00FC3B7D"/>
    <w:rsid w:val="00FC5310"/>
    <w:rsid w:val="00FC6237"/>
    <w:rsid w:val="00FD00D3"/>
    <w:rsid w:val="00FD3A87"/>
    <w:rsid w:val="00FD405B"/>
    <w:rsid w:val="00FD493C"/>
    <w:rsid w:val="00FD498D"/>
    <w:rsid w:val="00FD5FE2"/>
    <w:rsid w:val="00FE2812"/>
    <w:rsid w:val="00FE7C1C"/>
    <w:rsid w:val="00FF0588"/>
    <w:rsid w:val="00FF0F60"/>
    <w:rsid w:val="00FF181C"/>
    <w:rsid w:val="00FF382F"/>
    <w:rsid w:val="00FF5218"/>
    <w:rsid w:val="00FF7AA5"/>
    <w:rsid w:val="00FF7FF2"/>
    <w:rsid w:val="3FDFA830"/>
    <w:rsid w:val="9DF8E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260"/>
      <w:ind w:firstLine="300"/>
      <w:jc w:val="both"/>
    </w:pPr>
    <w:rPr>
      <w:rFonts w:ascii="Times New Roman" w:hAnsi="Times New Roman" w:eastAsia="Calibri" w:cs="Times New Roman"/>
      <w:sz w:val="22"/>
      <w:lang w:val="uk-UA" w:eastAsia="ru-RU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widowControl/>
      <w:spacing w:before="240" w:after="60" w:line="276" w:lineRule="auto"/>
      <w:ind w:firstLine="0"/>
      <w:jc w:val="left"/>
      <w:outlineLvl w:val="0"/>
    </w:pPr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widowControl/>
      <w:spacing w:before="200"/>
      <w:ind w:firstLine="0"/>
      <w:jc w:val="left"/>
      <w:outlineLvl w:val="1"/>
    </w:pPr>
    <w:rPr>
      <w:rFonts w:ascii="Cambria" w:hAnsi="Cambria" w:eastAsia="Times New Roman"/>
      <w:b/>
      <w:bCs/>
      <w:color w:val="4F81BD"/>
      <w:sz w:val="26"/>
      <w:szCs w:val="26"/>
      <w:lang w:eastAsia="uk-UA"/>
    </w:rPr>
  </w:style>
  <w:style w:type="paragraph" w:styleId="4">
    <w:name w:val="heading 3"/>
    <w:basedOn w:val="1"/>
    <w:next w:val="1"/>
    <w:link w:val="22"/>
    <w:qFormat/>
    <w:uiPriority w:val="99"/>
    <w:pPr>
      <w:keepNext/>
      <w:keepLines/>
      <w:widowControl/>
      <w:spacing w:before="200"/>
      <w:ind w:firstLine="0"/>
      <w:jc w:val="left"/>
      <w:outlineLvl w:val="2"/>
    </w:pPr>
    <w:rPr>
      <w:rFonts w:ascii="Cambria" w:hAnsi="Cambria" w:eastAsia="Times New Roman"/>
      <w:b/>
      <w:bCs/>
      <w:color w:val="4F81BD"/>
      <w:sz w:val="20"/>
      <w:lang w:eastAsia="uk-U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34"/>
    <w:semiHidden/>
    <w:qFormat/>
    <w:uiPriority w:val="99"/>
    <w:pPr>
      <w:widowControl/>
      <w:spacing w:before="0"/>
      <w:ind w:firstLine="0"/>
      <w:jc w:val="left"/>
    </w:pPr>
    <w:rPr>
      <w:rFonts w:ascii="Tahoma" w:hAnsi="Tahoma" w:cs="Tahoma"/>
      <w:sz w:val="16"/>
      <w:szCs w:val="16"/>
      <w:lang w:eastAsia="uk-UA"/>
    </w:rPr>
  </w:style>
  <w:style w:type="paragraph" w:styleId="8">
    <w:name w:val="Body Text"/>
    <w:basedOn w:val="1"/>
    <w:link w:val="27"/>
    <w:qFormat/>
    <w:uiPriority w:val="99"/>
    <w:pPr>
      <w:autoSpaceDE w:val="0"/>
      <w:autoSpaceDN w:val="0"/>
      <w:spacing w:before="0"/>
      <w:ind w:firstLine="0"/>
      <w:jc w:val="left"/>
    </w:pPr>
    <w:rPr>
      <w:rFonts w:eastAsia="Times New Roman"/>
      <w:sz w:val="24"/>
      <w:szCs w:val="24"/>
      <w:lang w:val="en-US" w:eastAsia="en-US"/>
    </w:rPr>
  </w:style>
  <w:style w:type="paragraph" w:styleId="9">
    <w:name w:val="Body Text 2"/>
    <w:basedOn w:val="1"/>
    <w:link w:val="28"/>
    <w:semiHidden/>
    <w:qFormat/>
    <w:uiPriority w:val="99"/>
    <w:pPr>
      <w:widowControl/>
      <w:spacing w:before="0" w:after="120" w:line="480" w:lineRule="auto"/>
      <w:ind w:firstLine="0"/>
      <w:jc w:val="left"/>
    </w:pPr>
    <w:rPr>
      <w:rFonts w:ascii="Calibri" w:hAnsi="Calibri" w:cs="Arial"/>
      <w:sz w:val="20"/>
      <w:lang w:eastAsia="uk-UA"/>
    </w:rPr>
  </w:style>
  <w:style w:type="paragraph" w:styleId="10">
    <w:name w:val="Body Text Indent 2"/>
    <w:basedOn w:val="1"/>
    <w:link w:val="39"/>
    <w:qFormat/>
    <w:uiPriority w:val="99"/>
    <w:pPr>
      <w:spacing w:after="120" w:line="480" w:lineRule="auto"/>
      <w:ind w:left="283"/>
    </w:pPr>
  </w:style>
  <w:style w:type="paragraph" w:styleId="11">
    <w:name w:val="Document Map"/>
    <w:basedOn w:val="1"/>
    <w:link w:val="40"/>
    <w:semiHidden/>
    <w:qFormat/>
    <w:uiPriority w:val="99"/>
    <w:pPr>
      <w:shd w:val="clear" w:color="auto" w:fill="000080"/>
    </w:pPr>
    <w:rPr>
      <w:rFonts w:ascii="Tahoma" w:hAnsi="Tahoma" w:cs="Tahoma"/>
      <w:sz w:val="20"/>
    </w:rPr>
  </w:style>
  <w:style w:type="character" w:styleId="12">
    <w:name w:val="Emphasis"/>
    <w:qFormat/>
    <w:uiPriority w:val="99"/>
    <w:rPr>
      <w:rFonts w:cs="Times New Roman"/>
      <w:i/>
    </w:rPr>
  </w:style>
  <w:style w:type="character" w:styleId="13">
    <w:name w:val="FollowedHyperlink"/>
    <w:semiHidden/>
    <w:qFormat/>
    <w:uiPriority w:val="99"/>
    <w:rPr>
      <w:rFonts w:cs="Times New Roman"/>
      <w:color w:val="800080"/>
      <w:u w:val="single"/>
    </w:rPr>
  </w:style>
  <w:style w:type="paragraph" w:styleId="14">
    <w:name w:val="footer"/>
    <w:basedOn w:val="1"/>
    <w:link w:val="33"/>
    <w:qFormat/>
    <w:uiPriority w:val="99"/>
    <w:pPr>
      <w:widowControl/>
      <w:tabs>
        <w:tab w:val="center" w:pos="4819"/>
        <w:tab w:val="right" w:pos="9639"/>
      </w:tabs>
      <w:spacing w:before="0"/>
      <w:ind w:firstLine="0"/>
      <w:jc w:val="left"/>
    </w:pPr>
    <w:rPr>
      <w:rFonts w:ascii="Calibri" w:hAnsi="Calibri" w:cs="Arial"/>
      <w:sz w:val="20"/>
      <w:lang w:eastAsia="uk-UA"/>
    </w:rPr>
  </w:style>
  <w:style w:type="paragraph" w:styleId="15">
    <w:name w:val="header"/>
    <w:basedOn w:val="1"/>
    <w:link w:val="32"/>
    <w:qFormat/>
    <w:uiPriority w:val="99"/>
    <w:pPr>
      <w:widowControl/>
      <w:tabs>
        <w:tab w:val="center" w:pos="4819"/>
        <w:tab w:val="right" w:pos="9639"/>
      </w:tabs>
      <w:spacing w:before="0"/>
      <w:ind w:firstLine="0"/>
      <w:jc w:val="left"/>
    </w:pPr>
    <w:rPr>
      <w:rFonts w:ascii="Calibri" w:hAnsi="Calibri" w:cs="Arial"/>
      <w:sz w:val="20"/>
      <w:lang w:eastAsia="uk-UA"/>
    </w:rPr>
  </w:style>
  <w:style w:type="character" w:styleId="16">
    <w:name w:val="Hyperlink"/>
    <w:qFormat/>
    <w:uiPriority w:val="99"/>
    <w:rPr>
      <w:rFonts w:cs="Times New Roman"/>
      <w:color w:val="0000FF"/>
      <w:u w:val="single"/>
    </w:rPr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/>
    </w:rPr>
  </w:style>
  <w:style w:type="table" w:styleId="18">
    <w:name w:val="Table Grid"/>
    <w:basedOn w:val="6"/>
    <w:qFormat/>
    <w:uiPriority w:val="99"/>
    <w:rPr>
      <w:rFonts w:ascii="Calibri" w:hAnsi="Calibri" w:cs="Arial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19">
    <w:name w:val="Title"/>
    <w:basedOn w:val="1"/>
    <w:link w:val="29"/>
    <w:qFormat/>
    <w:uiPriority w:val="99"/>
    <w:pPr>
      <w:widowControl/>
      <w:spacing w:before="0"/>
      <w:ind w:firstLine="0"/>
      <w:jc w:val="center"/>
    </w:pPr>
    <w:rPr>
      <w:rFonts w:ascii="Arial" w:hAnsi="Arial" w:eastAsia="Times New Roman"/>
      <w:sz w:val="36"/>
      <w:lang w:val="ru-RU"/>
    </w:rPr>
  </w:style>
  <w:style w:type="character" w:customStyle="1" w:styleId="20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3"/>
    <w:qFormat/>
    <w:locked/>
    <w:uiPriority w:val="99"/>
    <w:rPr>
      <w:rFonts w:ascii="Cambria" w:hAnsi="Cambria" w:cs="Times New Roman"/>
      <w:b/>
      <w:bCs/>
      <w:color w:val="4F81BD"/>
      <w:sz w:val="26"/>
      <w:szCs w:val="26"/>
      <w:lang w:eastAsia="uk-UA"/>
    </w:rPr>
  </w:style>
  <w:style w:type="character" w:customStyle="1" w:styleId="22">
    <w:name w:val="Заголовок 3 Знак"/>
    <w:link w:val="4"/>
    <w:qFormat/>
    <w:locked/>
    <w:uiPriority w:val="99"/>
    <w:rPr>
      <w:rFonts w:ascii="Cambria" w:hAnsi="Cambria" w:cs="Times New Roman"/>
      <w:b/>
      <w:bCs/>
      <w:color w:val="4F81BD"/>
      <w:sz w:val="20"/>
      <w:szCs w:val="20"/>
      <w:lang w:eastAsia="uk-UA"/>
    </w:rPr>
  </w:style>
  <w:style w:type="paragraph" w:styleId="23">
    <w:name w:val="List Paragraph"/>
    <w:basedOn w:val="1"/>
    <w:qFormat/>
    <w:uiPriority w:val="34"/>
    <w:pPr>
      <w:autoSpaceDE w:val="0"/>
      <w:autoSpaceDN w:val="0"/>
      <w:spacing w:before="0"/>
      <w:ind w:left="962" w:hanging="360"/>
      <w:jc w:val="left"/>
    </w:pPr>
    <w:rPr>
      <w:rFonts w:eastAsia="Times New Roman"/>
      <w:szCs w:val="22"/>
      <w:lang w:val="en-US" w:eastAsia="en-US"/>
    </w:rPr>
  </w:style>
  <w:style w:type="character" w:customStyle="1" w:styleId="24">
    <w:name w:val="rvts0"/>
    <w:qFormat/>
    <w:uiPriority w:val="99"/>
  </w:style>
  <w:style w:type="character" w:customStyle="1" w:styleId="25">
    <w:name w:val="Основний текст_"/>
    <w:link w:val="26"/>
    <w:qFormat/>
    <w:locked/>
    <w:uiPriority w:val="0"/>
    <w:rPr>
      <w:rFonts w:ascii="Times New Roman" w:hAnsi="Times New Roman"/>
      <w:sz w:val="27"/>
      <w:shd w:val="clear" w:color="auto" w:fill="FFFFFF"/>
    </w:rPr>
  </w:style>
  <w:style w:type="paragraph" w:customStyle="1" w:styleId="26">
    <w:name w:val="Основний текст1"/>
    <w:basedOn w:val="1"/>
    <w:link w:val="25"/>
    <w:qFormat/>
    <w:uiPriority w:val="0"/>
    <w:pPr>
      <w:widowControl/>
      <w:shd w:val="clear" w:color="auto" w:fill="FFFFFF"/>
      <w:spacing w:before="0" w:line="322" w:lineRule="exact"/>
      <w:ind w:firstLine="0"/>
      <w:jc w:val="left"/>
    </w:pPr>
    <w:rPr>
      <w:sz w:val="27"/>
      <w:lang w:val="ru-RU"/>
    </w:rPr>
  </w:style>
  <w:style w:type="character" w:customStyle="1" w:styleId="27">
    <w:name w:val="Основний текст Знак"/>
    <w:link w:val="8"/>
    <w:qFormat/>
    <w:locked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28">
    <w:name w:val="Основний текст 2 Знак"/>
    <w:link w:val="9"/>
    <w:semiHidden/>
    <w:qFormat/>
    <w:locked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9">
    <w:name w:val="Назва Знак"/>
    <w:link w:val="19"/>
    <w:qFormat/>
    <w:locked/>
    <w:uiPriority w:val="99"/>
    <w:rPr>
      <w:rFonts w:eastAsia="Times New Roman" w:cs="Times New Roman"/>
      <w:sz w:val="20"/>
      <w:szCs w:val="20"/>
      <w:lang w:val="ru-RU" w:eastAsia="ru-RU"/>
    </w:rPr>
  </w:style>
  <w:style w:type="character" w:customStyle="1" w:styleId="30">
    <w:name w:val="Основний текст (2)_"/>
    <w:link w:val="31"/>
    <w:qFormat/>
    <w:locked/>
    <w:uiPriority w:val="99"/>
    <w:rPr>
      <w:rFonts w:ascii="Times New Roman" w:hAnsi="Times New Roman"/>
      <w:sz w:val="27"/>
      <w:shd w:val="clear" w:color="auto" w:fill="FFFFFF"/>
    </w:rPr>
  </w:style>
  <w:style w:type="paragraph" w:customStyle="1" w:styleId="31">
    <w:name w:val="Основний текст (2)"/>
    <w:basedOn w:val="1"/>
    <w:link w:val="30"/>
    <w:qFormat/>
    <w:uiPriority w:val="99"/>
    <w:pPr>
      <w:widowControl/>
      <w:shd w:val="clear" w:color="auto" w:fill="FFFFFF"/>
      <w:spacing w:before="0" w:after="3540" w:line="322" w:lineRule="exact"/>
      <w:ind w:firstLine="0"/>
      <w:jc w:val="center"/>
    </w:pPr>
    <w:rPr>
      <w:sz w:val="27"/>
      <w:lang w:val="ru-RU"/>
    </w:rPr>
  </w:style>
  <w:style w:type="character" w:customStyle="1" w:styleId="32">
    <w:name w:val="Верхній колонтитул Знак"/>
    <w:link w:val="15"/>
    <w:qFormat/>
    <w:locked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3">
    <w:name w:val="Нижній колонтитул Знак"/>
    <w:link w:val="14"/>
    <w:qFormat/>
    <w:locked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4">
    <w:name w:val="Текст у виносці Знак"/>
    <w:link w:val="7"/>
    <w:semiHidden/>
    <w:qFormat/>
    <w:locked/>
    <w:uiPriority w:val="99"/>
    <w:rPr>
      <w:rFonts w:ascii="Tahoma" w:hAnsi="Tahoma" w:cs="Tahoma"/>
      <w:sz w:val="16"/>
      <w:szCs w:val="16"/>
      <w:lang w:eastAsia="uk-UA"/>
    </w:rPr>
  </w:style>
  <w:style w:type="paragraph" w:customStyle="1" w:styleId="35">
    <w:name w:val="Абзац списка1"/>
    <w:basedOn w:val="1"/>
    <w:qFormat/>
    <w:uiPriority w:val="99"/>
    <w:pPr>
      <w:widowControl/>
      <w:spacing w:before="0" w:after="200" w:line="276" w:lineRule="auto"/>
      <w:ind w:left="720" w:firstLine="0"/>
      <w:contextualSpacing/>
      <w:jc w:val="left"/>
    </w:pPr>
    <w:rPr>
      <w:rFonts w:ascii="Calibri" w:hAnsi="Calibri" w:eastAsia="Times New Roman"/>
      <w:szCs w:val="22"/>
      <w:lang w:val="ru-RU" w:eastAsia="en-US"/>
    </w:rPr>
  </w:style>
  <w:style w:type="character" w:customStyle="1" w:styleId="36">
    <w:name w:val="Основной текст_"/>
    <w:link w:val="37"/>
    <w:qFormat/>
    <w:locked/>
    <w:uiPriority w:val="99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37">
    <w:name w:val="Основной текст2"/>
    <w:basedOn w:val="1"/>
    <w:link w:val="36"/>
    <w:qFormat/>
    <w:uiPriority w:val="99"/>
    <w:pPr>
      <w:shd w:val="clear" w:color="auto" w:fill="FFFFFF"/>
      <w:spacing w:before="0" w:line="216" w:lineRule="exact"/>
      <w:ind w:firstLine="0"/>
      <w:jc w:val="left"/>
    </w:pPr>
    <w:rPr>
      <w:spacing w:val="3"/>
      <w:sz w:val="16"/>
      <w:lang w:val="ru-RU"/>
    </w:rPr>
  </w:style>
  <w:style w:type="character" w:customStyle="1" w:styleId="38">
    <w:name w:val="Незакрита згадка1"/>
    <w:semiHidden/>
    <w:qFormat/>
    <w:uiPriority w:val="99"/>
    <w:rPr>
      <w:rFonts w:cs="Times New Roman"/>
      <w:color w:val="605E5C"/>
      <w:shd w:val="clear" w:color="auto" w:fill="E1DFDD"/>
    </w:rPr>
  </w:style>
  <w:style w:type="character" w:customStyle="1" w:styleId="39">
    <w:name w:val="Основний текст з відступом 2 Знак"/>
    <w:link w:val="10"/>
    <w:semiHidden/>
    <w:qFormat/>
    <w:locked/>
    <w:uiPriority w:val="99"/>
    <w:rPr>
      <w:rFonts w:ascii="Times New Roman" w:hAnsi="Times New Roman" w:cs="Times New Roman"/>
      <w:sz w:val="20"/>
      <w:szCs w:val="20"/>
      <w:lang w:val="uk-UA"/>
    </w:rPr>
  </w:style>
  <w:style w:type="character" w:customStyle="1" w:styleId="40">
    <w:name w:val="Схема документа Знак"/>
    <w:link w:val="11"/>
    <w:semiHidden/>
    <w:qFormat/>
    <w:locked/>
    <w:uiPriority w:val="99"/>
    <w:rPr>
      <w:rFonts w:ascii="Times New Roman" w:hAnsi="Times New Roman" w:cs="Times New Roman"/>
      <w:sz w:val="2"/>
      <w:lang w:val="uk-UA"/>
    </w:rPr>
  </w:style>
  <w:style w:type="character" w:customStyle="1" w:styleId="4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Харьковский национальный экономический университет</Company>
  <Pages>1</Pages>
  <Words>639</Words>
  <Characters>3647</Characters>
  <Lines>30</Lines>
  <Paragraphs>8</Paragraphs>
  <TotalTime>3</TotalTime>
  <ScaleCrop>false</ScaleCrop>
  <LinksUpToDate>false</LinksUpToDate>
  <CharactersWithSpaces>4278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2024-05-17T23:58:00Z</dcterms:created>
  <dc:creator>Методический отдел</dc:creator>
  <cp:lastModifiedBy>Ольга Протасенко</cp:lastModifiedBy>
  <cp:lastPrinted>2021-09-13T14:13:00Z</cp:lastPrinted>
  <dcterms:modified xsi:type="dcterms:W3CDTF">2024-05-19T20:44:05Z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