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3E" w:rsidRDefault="001A2F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1A2F3E" w:rsidRDefault="001A2F3E" w:rsidP="0033471D">
      <w:pPr>
        <w:spacing w:line="221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471D">
        <w:rPr>
          <w:rFonts w:ascii="Times New Roman" w:hAnsi="Times New Roman" w:cs="Times New Roman"/>
          <w:i/>
          <w:iCs/>
          <w:sz w:val="28"/>
          <w:szCs w:val="28"/>
        </w:rPr>
        <w:t>«Вступ до фаху»</w:t>
      </w:r>
    </w:p>
    <w:p w:rsidR="001A2F3E" w:rsidRPr="0033471D" w:rsidRDefault="001A2F3E" w:rsidP="0033471D">
      <w:pPr>
        <w:spacing w:line="221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86"/>
        <w:gridCol w:w="6095"/>
      </w:tblGrid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1A2F3E" w:rsidRDefault="001A2F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G13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Харчові технології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1A2F3E" w:rsidRDefault="001A2F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1A2F3E" w:rsidRPr="00D412AA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412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Перший (бакалаврський )рівень вищої освіти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1A2F3E" w:rsidRPr="00535AB4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A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Обов'язкова  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1A2F3E" w:rsidRPr="00535AB4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Українська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1A2F3E" w:rsidRPr="00535AB4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к</w:t>
            </w: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урс, </w:t>
            </w: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1A2F3E" w:rsidRPr="00535AB4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ЄКТС</w:t>
            </w:r>
          </w:p>
        </w:tc>
      </w:tr>
      <w:tr w:rsidR="001A2F3E">
        <w:trPr>
          <w:trHeight w:val="286"/>
        </w:trPr>
        <w:tc>
          <w:tcPr>
            <w:tcW w:w="3686" w:type="dxa"/>
            <w:vMerge w:val="restart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1A2F3E" w:rsidRPr="00535AB4" w:rsidRDefault="001A2F3E" w:rsidP="00D412AA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 год.  </w:t>
            </w:r>
          </w:p>
        </w:tc>
      </w:tr>
      <w:tr w:rsidR="001A2F3E">
        <w:trPr>
          <w:trHeight w:val="297"/>
        </w:trPr>
        <w:tc>
          <w:tcPr>
            <w:tcW w:w="3686" w:type="dxa"/>
            <w:vMerge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1A2F3E" w:rsidRPr="00535AB4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Лабораторні – 4 год.</w:t>
            </w:r>
          </w:p>
        </w:tc>
      </w:tr>
      <w:tr w:rsidR="001A2F3E">
        <w:trPr>
          <w:trHeight w:val="297"/>
        </w:trPr>
        <w:tc>
          <w:tcPr>
            <w:tcW w:w="3686" w:type="dxa"/>
            <w:vMerge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1A2F3E" w:rsidRPr="00535AB4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Практичні (семінарські) – 20 год.</w:t>
            </w:r>
          </w:p>
        </w:tc>
      </w:tr>
      <w:tr w:rsidR="001A2F3E">
        <w:trPr>
          <w:trHeight w:val="286"/>
        </w:trPr>
        <w:tc>
          <w:tcPr>
            <w:tcW w:w="3686" w:type="dxa"/>
            <w:vMerge/>
          </w:tcPr>
          <w:p w:rsidR="001A2F3E" w:rsidRDefault="001A2F3E" w:rsidP="00535AB4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1A2F3E" w:rsidRPr="00535AB4" w:rsidRDefault="001A2F3E" w:rsidP="00D412AA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Самостійна робота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</w:t>
            </w: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1A2F3E" w:rsidRPr="00535AB4" w:rsidRDefault="001A2F3E" w:rsidP="00535AB4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Залік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1A2F3E" w:rsidRPr="0033471D" w:rsidRDefault="001A2F3E" w:rsidP="00535AB4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Кафедра готельного, ресторанного бізнесу і крафтових технологій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ауд. 307 головного корпусу, сайт кафедри: </w:t>
            </w:r>
            <w:hyperlink r:id="rId6" w:history="1">
              <w:r w:rsidRPr="0033471D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http://kafgrb.hneu.edu.ua/</w:t>
              </w:r>
            </w:hyperlink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1A2F3E" w:rsidRPr="0033471D" w:rsidRDefault="001A2F3E" w:rsidP="00535AB4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Жуков Владлен Валерійович, к.е.н., доцент; </w:t>
            </w:r>
          </w:p>
        </w:tc>
      </w:tr>
      <w:tr w:rsidR="001A2F3E"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  <w:vAlign w:val="center"/>
          </w:tcPr>
          <w:p w:rsidR="001A2F3E" w:rsidRPr="0033471D" w:rsidRDefault="001A2F3E" w:rsidP="00535AB4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vladlen.zhukov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@hneu.net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A2F3E">
        <w:trPr>
          <w:trHeight w:val="615"/>
        </w:trPr>
        <w:tc>
          <w:tcPr>
            <w:tcW w:w="3686" w:type="dxa"/>
          </w:tcPr>
          <w:p w:rsidR="001A2F3E" w:rsidRDefault="001A2F3E" w:rsidP="00535AB4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1A2F3E" w:rsidRPr="0033471D" w:rsidRDefault="001A2F3E" w:rsidP="00535AB4">
            <w:pPr>
              <w:spacing w:line="21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Лекц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іі: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33471D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  <w:lang w:val="ru-RU"/>
                </w:rPr>
                <w:t>згідно діючого розкладу занять</w:t>
              </w:r>
            </w:hyperlink>
          </w:p>
          <w:p w:rsidR="001A2F3E" w:rsidRPr="0033471D" w:rsidRDefault="001A2F3E" w:rsidP="00535AB4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</w:t>
            </w:r>
            <w:hyperlink r:id="rId8" w:history="1">
              <w:r w:rsidRPr="0033471D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: згідно діючого розкладу занять</w:t>
              </w:r>
            </w:hyperlink>
          </w:p>
        </w:tc>
      </w:tr>
      <w:tr w:rsidR="001A2F3E">
        <w:trPr>
          <w:trHeight w:val="572"/>
        </w:trPr>
        <w:tc>
          <w:tcPr>
            <w:tcW w:w="3686" w:type="dxa"/>
          </w:tcPr>
          <w:p w:rsidR="001A2F3E" w:rsidRDefault="001A2F3E" w:rsidP="0053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1A2F3E" w:rsidRPr="0033471D" w:rsidRDefault="001A2F3E" w:rsidP="00523C71">
            <w:pPr>
              <w:pStyle w:val="a0"/>
              <w:shd w:val="clear" w:color="auto" w:fill="auto"/>
              <w:spacing w:line="216" w:lineRule="auto"/>
              <w:jc w:val="both"/>
              <w:rPr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 w:rsidRPr="00523C71">
              <w:rPr>
                <w:i/>
                <w:iCs/>
                <w:sz w:val="24"/>
                <w:szCs w:val="24"/>
                <w:lang w:val="uk-UA"/>
              </w:rPr>
              <w:t>Групові / індивідуальні, очні / дистанційні, відповідно до графіку консультацій, чат ПНС</w:t>
            </w:r>
            <w:r w:rsidRPr="0033471D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1A2F3E">
        <w:trPr>
          <w:trHeight w:val="925"/>
        </w:trPr>
        <w:tc>
          <w:tcPr>
            <w:tcW w:w="9781" w:type="dxa"/>
            <w:gridSpan w:val="2"/>
          </w:tcPr>
          <w:p w:rsidR="001A2F3E" w:rsidRPr="0033471D" w:rsidRDefault="001A2F3E" w:rsidP="0019234F">
            <w:pPr>
              <w:spacing w:beforeLines="3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</w:t>
            </w:r>
            <w:r w:rsidRPr="00535AB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r w:rsidRPr="00535AB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формування у здобувачів вищої освіти умінь і навичок </w:t>
            </w:r>
            <w:r w:rsidRPr="00535AB4">
              <w:rPr>
                <w:rFonts w:ascii="Times New Roman" w:hAnsi="Times New Roman" w:cs="Times New Roman"/>
                <w:sz w:val="24"/>
                <w:szCs w:val="24"/>
              </w:rPr>
              <w:t>про обраний</w:t>
            </w:r>
            <w:r w:rsidRPr="00535A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5AB4">
              <w:rPr>
                <w:rFonts w:ascii="Times New Roman" w:hAnsi="Times New Roman" w:cs="Times New Roman"/>
                <w:sz w:val="24"/>
                <w:szCs w:val="24"/>
              </w:rPr>
              <w:t>ними фах, системи знань про сутність і зміст освітньої програми «</w:t>
            </w:r>
            <w:r w:rsidRPr="0053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Ресторанні та крафтові харчові технології</w:t>
            </w:r>
            <w:r w:rsidRPr="00F03910">
              <w:t>»</w:t>
            </w:r>
          </w:p>
        </w:tc>
      </w:tr>
      <w:tr w:rsidR="001A2F3E">
        <w:trPr>
          <w:trHeight w:val="259"/>
        </w:trPr>
        <w:tc>
          <w:tcPr>
            <w:tcW w:w="9781" w:type="dxa"/>
            <w:gridSpan w:val="2"/>
          </w:tcPr>
          <w:p w:rsidR="001A2F3E" w:rsidRDefault="001A2F3E" w:rsidP="0019234F">
            <w:pPr>
              <w:spacing w:beforeLines="30" w:afterLines="3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823"/>
              <w:gridCol w:w="5777"/>
            </w:tblGrid>
            <w:tr w:rsidR="001A2F3E">
              <w:trPr>
                <w:trHeight w:val="316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F3E" w:rsidRDefault="001A2F3E" w:rsidP="001A2F3E"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F3E" w:rsidRDefault="001A2F3E" w:rsidP="001A2F3E"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1A2F3E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F3E" w:rsidRPr="002A15E3" w:rsidRDefault="001A2F3E" w:rsidP="00535AB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Всесвітня історія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F3E" w:rsidRPr="002A15E3" w:rsidRDefault="001A2F3E" w:rsidP="00535AB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Організація готельного господарства</w:t>
                  </w:r>
                </w:p>
              </w:tc>
            </w:tr>
            <w:tr w:rsidR="001A2F3E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F3E" w:rsidRPr="002A15E3" w:rsidRDefault="001A2F3E" w:rsidP="00535AB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Основи гостинності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F3E" w:rsidRPr="002A15E3" w:rsidRDefault="001A2F3E" w:rsidP="00535AB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Традиції та культура харчування народів світу</w:t>
                  </w:r>
                </w:p>
              </w:tc>
            </w:tr>
          </w:tbl>
          <w:p w:rsidR="001A2F3E" w:rsidRPr="0033471D" w:rsidRDefault="001A2F3E" w:rsidP="00535AB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 w:rsidR="001A2F3E" w:rsidRPr="0033471D" w:rsidRDefault="001A2F3E" w:rsidP="00535AB4">
            <w:pPr>
              <w:spacing w:line="216" w:lineRule="auto"/>
              <w:ind w:right="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Змістовий модуль 1</w:t>
            </w:r>
            <w:r w:rsidRPr="0033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Організація, контроль та оцінювання навчальних досягнень</w:t>
            </w:r>
            <w:r w:rsidRPr="0033471D">
              <w:rPr>
                <w:rFonts w:ascii="Times New Roman" w:hAnsi="Times New Roman" w:cs="Times New Roman"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студентів</w:t>
            </w:r>
            <w:r w:rsidRPr="0033471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Харківського</w:t>
            </w:r>
            <w:r w:rsidRPr="0033471D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національного</w:t>
            </w:r>
            <w:r w:rsidRPr="0033471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економічного</w:t>
            </w:r>
            <w:r w:rsidRPr="0033471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університету</w:t>
            </w:r>
            <w:r w:rsidRPr="0033471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ім. С.</w:t>
            </w:r>
            <w:r w:rsidRPr="0033471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Кузнеця в контексті вимог Європейського освітнього простору вищої освіти</w:t>
            </w:r>
          </w:p>
          <w:p w:rsidR="001A2F3E" w:rsidRPr="0033471D" w:rsidRDefault="001A2F3E" w:rsidP="00535AB4">
            <w:pPr>
              <w:pStyle w:val="BodyText"/>
              <w:spacing w:line="216" w:lineRule="auto"/>
              <w:ind w:right="61"/>
              <w:jc w:val="both"/>
              <w:rPr>
                <w:b/>
                <w:bCs/>
                <w:lang w:val="uk-UA" w:eastAsia="en-US"/>
              </w:rPr>
            </w:pPr>
            <w:r w:rsidRPr="0033471D">
              <w:rPr>
                <w:b/>
                <w:bCs/>
                <w:color w:val="000000"/>
                <w:lang w:val="uk-UA" w:eastAsia="en-US"/>
              </w:rPr>
              <w:t>Тема 1.</w:t>
            </w:r>
            <w:r w:rsidRPr="0033471D">
              <w:rPr>
                <w:color w:val="00000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Тенденції</w:t>
            </w:r>
            <w:r w:rsidRPr="0033471D">
              <w:rPr>
                <w:b/>
                <w:bCs/>
                <w:spacing w:val="43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розвитку</w:t>
            </w:r>
            <w:r w:rsidRPr="0033471D">
              <w:rPr>
                <w:b/>
                <w:bCs/>
                <w:spacing w:val="39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та</w:t>
            </w:r>
            <w:r w:rsidRPr="0033471D">
              <w:rPr>
                <w:b/>
                <w:bCs/>
                <w:spacing w:val="48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забезпечення</w:t>
            </w:r>
            <w:r w:rsidRPr="0033471D">
              <w:rPr>
                <w:b/>
                <w:bCs/>
                <w:spacing w:val="48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якості</w:t>
            </w:r>
            <w:r w:rsidRPr="0033471D">
              <w:rPr>
                <w:b/>
                <w:bCs/>
                <w:spacing w:val="4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вищої</w:t>
            </w:r>
            <w:r w:rsidRPr="0033471D">
              <w:rPr>
                <w:b/>
                <w:bCs/>
                <w:spacing w:val="4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освіти</w:t>
            </w:r>
            <w:r w:rsidRPr="0033471D">
              <w:rPr>
                <w:b/>
                <w:bCs/>
                <w:spacing w:val="48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Харківського</w:t>
            </w:r>
            <w:r w:rsidRPr="0033471D">
              <w:rPr>
                <w:b/>
                <w:bCs/>
                <w:spacing w:val="-57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національного</w:t>
            </w:r>
            <w:r w:rsidRPr="0033471D">
              <w:rPr>
                <w:b/>
                <w:bCs/>
                <w:spacing w:val="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економічного</w:t>
            </w:r>
            <w:r w:rsidRPr="0033471D">
              <w:rPr>
                <w:b/>
                <w:bCs/>
                <w:spacing w:val="6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університету</w:t>
            </w:r>
            <w:r w:rsidRPr="0033471D">
              <w:rPr>
                <w:b/>
                <w:bCs/>
                <w:spacing w:val="-6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імені</w:t>
            </w:r>
            <w:r w:rsidRPr="0033471D">
              <w:rPr>
                <w:b/>
                <w:bCs/>
                <w:spacing w:val="3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Семена</w:t>
            </w:r>
            <w:r w:rsidRPr="0033471D">
              <w:rPr>
                <w:b/>
                <w:bCs/>
                <w:spacing w:val="3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Кузнеця</w:t>
            </w:r>
          </w:p>
          <w:p w:rsidR="001A2F3E" w:rsidRPr="0033471D" w:rsidRDefault="001A2F3E" w:rsidP="00535AB4">
            <w:pPr>
              <w:pStyle w:val="BodyText"/>
              <w:spacing w:line="216" w:lineRule="auto"/>
              <w:ind w:right="61"/>
              <w:jc w:val="both"/>
              <w:rPr>
                <w:b/>
                <w:bCs/>
                <w:lang w:val="uk-UA" w:eastAsia="en-US"/>
              </w:rPr>
            </w:pPr>
            <w:r w:rsidRPr="0033471D">
              <w:rPr>
                <w:b/>
                <w:bCs/>
                <w:color w:val="000000"/>
                <w:lang w:val="uk-UA" w:eastAsia="en-US"/>
              </w:rPr>
              <w:t xml:space="preserve">Тема 2. </w:t>
            </w:r>
            <w:r w:rsidRPr="0033471D">
              <w:rPr>
                <w:b/>
                <w:bCs/>
                <w:lang w:val="uk-UA" w:eastAsia="en-US"/>
              </w:rPr>
              <w:t>Предмет,</w:t>
            </w:r>
            <w:r w:rsidRPr="0033471D">
              <w:rPr>
                <w:b/>
                <w:bCs/>
                <w:spacing w:val="-3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мета</w:t>
            </w:r>
            <w:r w:rsidRPr="0033471D">
              <w:rPr>
                <w:b/>
                <w:bCs/>
                <w:spacing w:val="-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і</w:t>
            </w:r>
            <w:r w:rsidRPr="0033471D">
              <w:rPr>
                <w:b/>
                <w:bCs/>
                <w:spacing w:val="-1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завдання навчальної</w:t>
            </w:r>
            <w:r w:rsidRPr="0033471D">
              <w:rPr>
                <w:b/>
                <w:bCs/>
                <w:spacing w:val="-1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дисципліни «Вступ</w:t>
            </w:r>
            <w:r w:rsidRPr="0033471D">
              <w:rPr>
                <w:b/>
                <w:bCs/>
                <w:spacing w:val="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до</w:t>
            </w:r>
            <w:r w:rsidRPr="0033471D">
              <w:rPr>
                <w:b/>
                <w:bCs/>
                <w:spacing w:val="4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фаху»</w:t>
            </w:r>
          </w:p>
          <w:p w:rsidR="001A2F3E" w:rsidRPr="0033471D" w:rsidRDefault="001A2F3E" w:rsidP="00535AB4">
            <w:pPr>
              <w:pStyle w:val="BodyText"/>
              <w:spacing w:line="216" w:lineRule="auto"/>
              <w:ind w:right="61"/>
              <w:jc w:val="both"/>
              <w:rPr>
                <w:b/>
                <w:bCs/>
                <w:lang w:val="uk-UA" w:eastAsia="en-US"/>
              </w:rPr>
            </w:pPr>
            <w:r w:rsidRPr="0033471D">
              <w:rPr>
                <w:b/>
                <w:bCs/>
                <w:color w:val="000000"/>
                <w:lang w:val="uk-UA" w:eastAsia="en-US"/>
              </w:rPr>
              <w:t xml:space="preserve">Тема 3. </w:t>
            </w:r>
            <w:r w:rsidRPr="0033471D">
              <w:rPr>
                <w:b/>
                <w:bCs/>
                <w:lang w:val="uk-UA" w:eastAsia="en-US"/>
              </w:rPr>
              <w:t>Організація,</w:t>
            </w:r>
            <w:r w:rsidRPr="0033471D">
              <w:rPr>
                <w:b/>
                <w:bCs/>
                <w:spacing w:val="13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контроль</w:t>
            </w:r>
            <w:r w:rsidRPr="0033471D">
              <w:rPr>
                <w:b/>
                <w:bCs/>
                <w:spacing w:val="1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та</w:t>
            </w:r>
            <w:r w:rsidRPr="0033471D">
              <w:rPr>
                <w:b/>
                <w:bCs/>
                <w:spacing w:val="5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оцінювання</w:t>
            </w:r>
            <w:r w:rsidRPr="0033471D">
              <w:rPr>
                <w:b/>
                <w:bCs/>
                <w:spacing w:val="1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навчального</w:t>
            </w:r>
            <w:r w:rsidRPr="0033471D">
              <w:rPr>
                <w:b/>
                <w:bCs/>
                <w:spacing w:val="8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процесу</w:t>
            </w:r>
            <w:r w:rsidRPr="0033471D">
              <w:rPr>
                <w:b/>
                <w:bCs/>
                <w:spacing w:val="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студентів</w:t>
            </w:r>
            <w:r w:rsidRPr="0033471D">
              <w:rPr>
                <w:b/>
                <w:bCs/>
                <w:spacing w:val="-57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Харківського національного</w:t>
            </w:r>
            <w:r w:rsidRPr="0033471D">
              <w:rPr>
                <w:b/>
                <w:bCs/>
                <w:spacing w:val="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економічного</w:t>
            </w:r>
            <w:r w:rsidRPr="0033471D">
              <w:rPr>
                <w:b/>
                <w:bCs/>
                <w:spacing w:val="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університету</w:t>
            </w:r>
            <w:r w:rsidRPr="0033471D">
              <w:rPr>
                <w:b/>
                <w:bCs/>
                <w:spacing w:val="-7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імені</w:t>
            </w:r>
            <w:r w:rsidRPr="0033471D">
              <w:rPr>
                <w:b/>
                <w:bCs/>
                <w:spacing w:val="-3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Семена Кузнеця</w:t>
            </w:r>
          </w:p>
          <w:p w:rsidR="001A2F3E" w:rsidRPr="0033471D" w:rsidRDefault="001A2F3E" w:rsidP="00535AB4">
            <w:pPr>
              <w:pStyle w:val="BodyText"/>
              <w:spacing w:line="216" w:lineRule="auto"/>
              <w:ind w:right="61"/>
              <w:jc w:val="both"/>
              <w:outlineLvl w:val="0"/>
              <w:rPr>
                <w:b/>
                <w:bCs/>
                <w:lang w:val="uk-UA" w:eastAsia="en-US"/>
              </w:rPr>
            </w:pPr>
            <w:r w:rsidRPr="0033471D">
              <w:rPr>
                <w:b/>
                <w:bCs/>
                <w:color w:val="000000"/>
                <w:lang w:val="uk-UA" w:eastAsia="en-US"/>
              </w:rPr>
              <w:t xml:space="preserve">Тема 4. </w:t>
            </w:r>
            <w:r w:rsidRPr="0033471D">
              <w:rPr>
                <w:b/>
                <w:bCs/>
                <w:lang w:val="uk-UA" w:eastAsia="en-US"/>
              </w:rPr>
              <w:t>Організація</w:t>
            </w:r>
            <w:r w:rsidRPr="0033471D">
              <w:rPr>
                <w:b/>
                <w:bCs/>
                <w:spacing w:val="-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науково-дослідної</w:t>
            </w:r>
            <w:r w:rsidRPr="0033471D">
              <w:rPr>
                <w:b/>
                <w:bCs/>
                <w:spacing w:val="-1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роботи</w:t>
            </w:r>
            <w:r w:rsidRPr="0033471D">
              <w:rPr>
                <w:b/>
                <w:bCs/>
                <w:spacing w:val="-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студентів</w:t>
            </w:r>
          </w:p>
          <w:p w:rsidR="001A2F3E" w:rsidRPr="0033471D" w:rsidRDefault="001A2F3E" w:rsidP="00535AB4">
            <w:pPr>
              <w:spacing w:line="216" w:lineRule="auto"/>
              <w:ind w:right="61"/>
              <w:rPr>
                <w:rFonts w:ascii="Times New Roman" w:hAnsi="Times New Roman" w:cs="Times New Roman"/>
                <w:i/>
                <w:iCs/>
                <w:spacing w:val="-57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Змістовий модуль 2</w:t>
            </w:r>
            <w:r w:rsidRPr="0033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Загальна характеристика та організація підготовки сучасного</w:t>
            </w:r>
            <w:r w:rsidRPr="0033471D">
              <w:rPr>
                <w:rFonts w:ascii="Times New Roman" w:hAnsi="Times New Roman" w:cs="Times New Roman"/>
                <w:i/>
                <w:iCs/>
                <w:spacing w:val="-57"/>
                <w:sz w:val="24"/>
                <w:szCs w:val="24"/>
              </w:rPr>
              <w:t xml:space="preserve">      </w:t>
            </w:r>
          </w:p>
          <w:p w:rsidR="001A2F3E" w:rsidRPr="0033471D" w:rsidRDefault="001A2F3E" w:rsidP="00535AB4">
            <w:pPr>
              <w:spacing w:line="216" w:lineRule="auto"/>
              <w:ind w:right="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фахівця</w:t>
            </w:r>
            <w:r w:rsidRPr="0033471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ресторанного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та крафтового</w:t>
            </w:r>
            <w:r w:rsidRPr="0033471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бізнесу</w:t>
            </w:r>
          </w:p>
          <w:p w:rsidR="001A2F3E" w:rsidRPr="0033471D" w:rsidRDefault="001A2F3E" w:rsidP="00535AB4">
            <w:pPr>
              <w:pStyle w:val="BodyText"/>
              <w:spacing w:line="216" w:lineRule="auto"/>
              <w:rPr>
                <w:b/>
                <w:bCs/>
                <w:spacing w:val="-3"/>
                <w:lang w:val="uk-UA" w:eastAsia="en-US"/>
              </w:rPr>
            </w:pPr>
            <w:r w:rsidRPr="0033471D">
              <w:rPr>
                <w:b/>
                <w:bCs/>
                <w:color w:val="000000"/>
                <w:lang w:val="uk-UA" w:eastAsia="en-US"/>
              </w:rPr>
              <w:t xml:space="preserve">Тема </w:t>
            </w:r>
            <w:r>
              <w:rPr>
                <w:b/>
                <w:bCs/>
                <w:color w:val="000000"/>
                <w:lang w:val="uk-UA" w:eastAsia="en-US"/>
              </w:rPr>
              <w:t>5</w:t>
            </w:r>
            <w:r w:rsidRPr="0033471D">
              <w:rPr>
                <w:b/>
                <w:bCs/>
                <w:color w:val="000000"/>
                <w:lang w:val="uk-UA" w:eastAsia="en-US"/>
              </w:rPr>
              <w:t>.</w:t>
            </w:r>
            <w:r w:rsidRPr="0033471D">
              <w:rPr>
                <w:b/>
                <w:bCs/>
                <w:color w:val="FF0000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Підприємницька діяльність</w:t>
            </w:r>
          </w:p>
          <w:p w:rsidR="001A2F3E" w:rsidRPr="0033471D" w:rsidRDefault="001A2F3E" w:rsidP="00535AB4">
            <w:pPr>
              <w:spacing w:line="21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3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Підприємства</w:t>
            </w:r>
            <w:r w:rsidRPr="0033471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малого</w:t>
            </w:r>
            <w:r w:rsidRPr="0033471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Pr="0033471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середнього</w:t>
            </w:r>
            <w:r w:rsidRPr="0033471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бізнесу </w:t>
            </w:r>
          </w:p>
          <w:p w:rsidR="001A2F3E" w:rsidRDefault="001A2F3E" w:rsidP="00535AB4">
            <w:pPr>
              <w:pStyle w:val="BodyText"/>
              <w:spacing w:line="216" w:lineRule="auto"/>
              <w:outlineLvl w:val="0"/>
              <w:rPr>
                <w:b/>
                <w:bCs/>
                <w:lang w:val="uk-UA" w:eastAsia="en-US"/>
              </w:rPr>
            </w:pPr>
            <w:r w:rsidRPr="0033471D">
              <w:rPr>
                <w:b/>
                <w:bCs/>
                <w:lang w:val="uk-UA" w:eastAsia="en-US"/>
              </w:rPr>
              <w:t xml:space="preserve">Тема </w:t>
            </w:r>
            <w:r>
              <w:rPr>
                <w:b/>
                <w:bCs/>
                <w:lang w:val="uk-UA" w:eastAsia="en-US"/>
              </w:rPr>
              <w:t>7</w:t>
            </w:r>
            <w:r w:rsidRPr="0033471D">
              <w:rPr>
                <w:b/>
                <w:bCs/>
                <w:lang w:val="uk-UA" w:eastAsia="en-US"/>
              </w:rPr>
              <w:t>. Проектування</w:t>
            </w:r>
            <w:r w:rsidRPr="0033471D">
              <w:rPr>
                <w:b/>
                <w:bCs/>
                <w:spacing w:val="-2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професійного</w:t>
            </w:r>
            <w:r w:rsidRPr="0033471D">
              <w:rPr>
                <w:b/>
                <w:bCs/>
                <w:spacing w:val="-1"/>
                <w:lang w:val="uk-UA" w:eastAsia="en-US"/>
              </w:rPr>
              <w:t xml:space="preserve"> </w:t>
            </w:r>
            <w:r w:rsidRPr="0033471D">
              <w:rPr>
                <w:b/>
                <w:bCs/>
                <w:lang w:val="uk-UA" w:eastAsia="en-US"/>
              </w:rPr>
              <w:t>успіху</w:t>
            </w:r>
          </w:p>
          <w:p w:rsidR="001A2F3E" w:rsidRPr="00B03D24" w:rsidRDefault="001A2F3E" w:rsidP="00607CB3">
            <w:pPr>
              <w:pStyle w:val="ListParagraph"/>
              <w:tabs>
                <w:tab w:val="left" w:pos="2163"/>
              </w:tabs>
              <w:spacing w:line="216" w:lineRule="auto"/>
              <w:ind w:left="0" w:right="943" w:firstLine="0"/>
              <w:rPr>
                <w:b/>
                <w:bCs/>
                <w:sz w:val="24"/>
                <w:szCs w:val="24"/>
                <w:lang w:val="uk-UA"/>
              </w:rPr>
            </w:pPr>
            <w:r w:rsidRPr="00B03D24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 w:rsidRPr="00B03D24">
              <w:rPr>
                <w:b/>
                <w:bCs/>
                <w:sz w:val="24"/>
                <w:szCs w:val="24"/>
                <w:lang w:val="uk-UA"/>
              </w:rPr>
              <w:t>. Місце</w:t>
            </w:r>
            <w:r w:rsidRPr="00B03D24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bCs/>
                <w:sz w:val="24"/>
                <w:szCs w:val="24"/>
                <w:lang w:val="uk-UA"/>
              </w:rPr>
              <w:t>маркетингу</w:t>
            </w:r>
            <w:r w:rsidRPr="00B03D24">
              <w:rPr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bCs/>
                <w:sz w:val="24"/>
                <w:szCs w:val="24"/>
                <w:lang w:val="uk-UA"/>
              </w:rPr>
              <w:t>у</w:t>
            </w:r>
            <w:r w:rsidRPr="00B03D24">
              <w:rPr>
                <w:b/>
                <w:bCs/>
                <w:spacing w:val="-7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bCs/>
                <w:sz w:val="24"/>
                <w:szCs w:val="24"/>
                <w:lang w:val="uk-UA"/>
              </w:rPr>
              <w:t>сучасному</w:t>
            </w:r>
            <w:r w:rsidRPr="00B03D24">
              <w:rPr>
                <w:b/>
                <w:bCs/>
                <w:spacing w:val="-7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bCs/>
                <w:sz w:val="24"/>
                <w:szCs w:val="24"/>
                <w:lang w:val="uk-UA"/>
              </w:rPr>
              <w:t>бізнесі</w:t>
            </w:r>
            <w:bookmarkStart w:id="0" w:name="_GoBack"/>
            <w:bookmarkEnd w:id="0"/>
          </w:p>
          <w:p w:rsidR="001A2F3E" w:rsidRPr="00E2263E" w:rsidRDefault="001A2F3E" w:rsidP="00E2263E">
            <w:pPr>
              <w:pStyle w:val="ListParagraph"/>
              <w:tabs>
                <w:tab w:val="left" w:pos="2163"/>
              </w:tabs>
              <w:spacing w:line="216" w:lineRule="auto"/>
              <w:ind w:left="0" w:right="943" w:firstLine="0"/>
              <w:rPr>
                <w:b/>
                <w:bCs/>
                <w:sz w:val="24"/>
                <w:szCs w:val="24"/>
                <w:lang w:val="uk-UA"/>
              </w:rPr>
            </w:pPr>
            <w:r w:rsidRPr="00B03D24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 w:rsidRPr="00B03D24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B03D24">
              <w:rPr>
                <w:b/>
                <w:bCs/>
                <w:lang w:val="uk-UA"/>
              </w:rPr>
              <w:t>Підприємства ресторанного</w:t>
            </w:r>
            <w:r>
              <w:rPr>
                <w:b/>
                <w:bCs/>
                <w:lang w:val="uk-UA"/>
              </w:rPr>
              <w:t xml:space="preserve"> та крафтового</w:t>
            </w:r>
            <w:r w:rsidRPr="00B03D2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бізнесу</w:t>
            </w:r>
          </w:p>
          <w:p w:rsidR="001A2F3E" w:rsidRDefault="001A2F3E" w:rsidP="00535AB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F3E">
        <w:trPr>
          <w:trHeight w:val="730"/>
        </w:trPr>
        <w:tc>
          <w:tcPr>
            <w:tcW w:w="9781" w:type="dxa"/>
            <w:gridSpan w:val="2"/>
          </w:tcPr>
          <w:p w:rsidR="001A2F3E" w:rsidRDefault="001A2F3E" w:rsidP="00535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1A2F3E" w:rsidRDefault="001A2F3E" w:rsidP="00535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1A2F3E">
        <w:tc>
          <w:tcPr>
            <w:tcW w:w="9781" w:type="dxa"/>
            <w:gridSpan w:val="2"/>
          </w:tcPr>
          <w:p w:rsidR="001A2F3E" w:rsidRDefault="001A2F3E" w:rsidP="00535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1A2F3E" w:rsidRDefault="001A2F3E" w:rsidP="00535AB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1A2F3E" w:rsidRDefault="001A2F3E" w:rsidP="00535AB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1A2F3E" w:rsidRDefault="001A2F3E" w:rsidP="00535AB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 w:rsidR="001A2F3E" w:rsidRDefault="001A2F3E" w:rsidP="00535AB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 w:rsidR="001A2F3E" w:rsidRDefault="001A2F3E" w:rsidP="00535AB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 w:rsidR="001A2F3E" w:rsidRDefault="001A2F3E" w:rsidP="00535AB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1A2F3E" w:rsidRDefault="001A2F3E" w:rsidP="00535AB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A2F3E">
        <w:trPr>
          <w:trHeight w:val="276"/>
        </w:trPr>
        <w:tc>
          <w:tcPr>
            <w:tcW w:w="9781" w:type="dxa"/>
            <w:gridSpan w:val="2"/>
            <w:vMerge w:val="restart"/>
          </w:tcPr>
          <w:p w:rsidR="001A2F3E" w:rsidRDefault="001A2F3E" w:rsidP="00535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1A2F3E" w:rsidRDefault="001A2F3E" w:rsidP="0053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1A2F3E" w:rsidRDefault="001A2F3E" w:rsidP="00535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3E">
        <w:trPr>
          <w:trHeight w:val="276"/>
        </w:trPr>
        <w:tc>
          <w:tcPr>
            <w:tcW w:w="9781" w:type="dxa"/>
            <w:gridSpan w:val="2"/>
            <w:vMerge/>
          </w:tcPr>
          <w:p w:rsidR="001A2F3E" w:rsidRDefault="001A2F3E" w:rsidP="0053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3E">
        <w:trPr>
          <w:trHeight w:val="1005"/>
        </w:trPr>
        <w:tc>
          <w:tcPr>
            <w:tcW w:w="9781" w:type="dxa"/>
            <w:gridSpan w:val="2"/>
          </w:tcPr>
          <w:p w:rsidR="001A2F3E" w:rsidRDefault="001A2F3E" w:rsidP="008B6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 </w:t>
            </w:r>
          </w:p>
        </w:tc>
      </w:tr>
    </w:tbl>
    <w:p w:rsidR="001A2F3E" w:rsidRDefault="001A2F3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2F3E" w:rsidRDefault="001A2F3E" w:rsidP="00C5483B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1A2F3E" w:rsidSect="0035197C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3E" w:rsidRDefault="001A2F3E">
      <w:r>
        <w:separator/>
      </w:r>
    </w:p>
  </w:endnote>
  <w:endnote w:type="continuationSeparator" w:id="0">
    <w:p w:rsidR="001A2F3E" w:rsidRDefault="001A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3E" w:rsidRDefault="001A2F3E">
      <w:r>
        <w:separator/>
      </w:r>
    </w:p>
  </w:footnote>
  <w:footnote w:type="continuationSeparator" w:id="0">
    <w:p w:rsidR="001A2F3E" w:rsidRDefault="001A2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3E" w:rsidRDefault="001A2F3E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20.45pt;margin-top:-5.8pt;width:49.8pt;height:49.2pt;z-index:251660288;visibility:visible">
          <v:imagedata r:id="rId1" o:title=""/>
          <w10:wrap type="topAndBottom"/>
        </v:shape>
      </w:pict>
    </w:r>
  </w:p>
  <w:p w:rsidR="001A2F3E" w:rsidRDefault="001A2F3E">
    <w:pPr>
      <w:jc w:val="center"/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8CCDF8E5"/>
    <w:rsid w:val="B7F970D5"/>
    <w:rsid w:val="BDAF8DB5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  <w:rsid w:val="0000491A"/>
    <w:rsid w:val="00005799"/>
    <w:rsid w:val="0000783A"/>
    <w:rsid w:val="00007DB3"/>
    <w:rsid w:val="00013B13"/>
    <w:rsid w:val="00015D89"/>
    <w:rsid w:val="00016F28"/>
    <w:rsid w:val="00016F33"/>
    <w:rsid w:val="0002640D"/>
    <w:rsid w:val="00034C7F"/>
    <w:rsid w:val="00040095"/>
    <w:rsid w:val="00046991"/>
    <w:rsid w:val="00055274"/>
    <w:rsid w:val="0006034B"/>
    <w:rsid w:val="00070FCF"/>
    <w:rsid w:val="00092B79"/>
    <w:rsid w:val="000936B6"/>
    <w:rsid w:val="000A3246"/>
    <w:rsid w:val="000A7CA2"/>
    <w:rsid w:val="000B34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0C7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234F"/>
    <w:rsid w:val="00197292"/>
    <w:rsid w:val="001A2F3E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15E3"/>
    <w:rsid w:val="002A7F23"/>
    <w:rsid w:val="002C0DE3"/>
    <w:rsid w:val="002F441D"/>
    <w:rsid w:val="002F77FA"/>
    <w:rsid w:val="00316B7F"/>
    <w:rsid w:val="00317F9E"/>
    <w:rsid w:val="003222B8"/>
    <w:rsid w:val="00324322"/>
    <w:rsid w:val="0033471D"/>
    <w:rsid w:val="0033711C"/>
    <w:rsid w:val="0035197C"/>
    <w:rsid w:val="0036278D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1DF3"/>
    <w:rsid w:val="003E5ADB"/>
    <w:rsid w:val="003F14EA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C65BB"/>
    <w:rsid w:val="004D60FF"/>
    <w:rsid w:val="004E0DA1"/>
    <w:rsid w:val="004E1610"/>
    <w:rsid w:val="004E735A"/>
    <w:rsid w:val="004E7F87"/>
    <w:rsid w:val="004F237A"/>
    <w:rsid w:val="004F39AA"/>
    <w:rsid w:val="004F7F5E"/>
    <w:rsid w:val="005061CC"/>
    <w:rsid w:val="00514FB8"/>
    <w:rsid w:val="00523C71"/>
    <w:rsid w:val="0053051D"/>
    <w:rsid w:val="00535AB4"/>
    <w:rsid w:val="005379AB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14A"/>
    <w:rsid w:val="005B4AD2"/>
    <w:rsid w:val="005C7A5E"/>
    <w:rsid w:val="005E380E"/>
    <w:rsid w:val="005E439F"/>
    <w:rsid w:val="005E7681"/>
    <w:rsid w:val="005F1F9D"/>
    <w:rsid w:val="005F4A28"/>
    <w:rsid w:val="005F6A0B"/>
    <w:rsid w:val="00607CB3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3BBA"/>
    <w:rsid w:val="00676F45"/>
    <w:rsid w:val="00677116"/>
    <w:rsid w:val="0068236B"/>
    <w:rsid w:val="00683E22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1C0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B68EB"/>
    <w:rsid w:val="008C533E"/>
    <w:rsid w:val="008D3774"/>
    <w:rsid w:val="008D6928"/>
    <w:rsid w:val="008E121A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0239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67DBE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3D24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5483B"/>
    <w:rsid w:val="00C64DCD"/>
    <w:rsid w:val="00C66DE6"/>
    <w:rsid w:val="00C67F36"/>
    <w:rsid w:val="00C82D65"/>
    <w:rsid w:val="00C905A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412AA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1E84"/>
    <w:rsid w:val="00E02D61"/>
    <w:rsid w:val="00E1254B"/>
    <w:rsid w:val="00E219DE"/>
    <w:rsid w:val="00E2263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03D6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03910"/>
    <w:rsid w:val="00F04378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D0ABD"/>
    <w:rsid w:val="00FE7C1C"/>
    <w:rsid w:val="00FF0F60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97C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197C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197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197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19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197C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197C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35197C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97C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35197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197C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35197C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5197C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351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197C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197C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197C"/>
    <w:rPr>
      <w:b/>
      <w:bCs/>
    </w:rPr>
  </w:style>
  <w:style w:type="character" w:styleId="Emphasis">
    <w:name w:val="Emphasis"/>
    <w:basedOn w:val="DefaultParagraphFont"/>
    <w:uiPriority w:val="99"/>
    <w:qFormat/>
    <w:rsid w:val="0035197C"/>
    <w:rPr>
      <w:i/>
      <w:iCs/>
    </w:rPr>
  </w:style>
  <w:style w:type="character" w:styleId="FollowedHyperlink">
    <w:name w:val="FollowedHyperlink"/>
    <w:basedOn w:val="DefaultParagraphFont"/>
    <w:uiPriority w:val="99"/>
    <w:rsid w:val="0035197C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rsid w:val="0035197C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197C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35197C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197C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35197C"/>
    <w:rPr>
      <w:color w:val="0000FF"/>
      <w:u w:val="single"/>
    </w:rPr>
  </w:style>
  <w:style w:type="table" w:styleId="TableGrid">
    <w:name w:val="Table Grid"/>
    <w:basedOn w:val="TableNormal"/>
    <w:uiPriority w:val="99"/>
    <w:rsid w:val="0035197C"/>
    <w:rPr>
      <w:rFonts w:ascii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35197C"/>
    <w:pPr>
      <w:jc w:val="center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5197C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35197C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35197C"/>
  </w:style>
  <w:style w:type="character" w:customStyle="1" w:styleId="a">
    <w:name w:val="Основний текст_"/>
    <w:link w:val="1"/>
    <w:uiPriority w:val="99"/>
    <w:locked/>
    <w:rsid w:val="003519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35197C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3519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35197C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35197C"/>
    <w:pPr>
      <w:spacing w:after="200" w:line="276" w:lineRule="auto"/>
      <w:ind w:left="720"/>
    </w:pPr>
    <w:rPr>
      <w:sz w:val="22"/>
      <w:szCs w:val="22"/>
      <w:lang w:val="ru-RU" w:eastAsia="en-US"/>
    </w:rPr>
  </w:style>
  <w:style w:type="paragraph" w:customStyle="1" w:styleId="a0">
    <w:name w:val="Основний текст"/>
    <w:basedOn w:val="Normal"/>
    <w:uiPriority w:val="99"/>
    <w:rsid w:val="0033471D"/>
    <w:pPr>
      <w:shd w:val="clear" w:color="auto" w:fill="FFFFFF"/>
      <w:spacing w:line="322" w:lineRule="exact"/>
    </w:pPr>
    <w:rPr>
      <w:rFonts w:cs="Times New Roman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32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32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650</Words>
  <Characters>3706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27</cp:revision>
  <cp:lastPrinted>2020-08-28T11:01:00Z</cp:lastPrinted>
  <dcterms:created xsi:type="dcterms:W3CDTF">2024-01-07T13:13:00Z</dcterms:created>
  <dcterms:modified xsi:type="dcterms:W3CDTF">2025-04-21T10:34:00Z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